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ECF68" w14:textId="77777777" w:rsidR="006D0375" w:rsidRPr="006F1EEC" w:rsidRDefault="006D0375" w:rsidP="006D0375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2060"/>
          <w:sz w:val="28"/>
          <w:szCs w:val="28"/>
        </w:rPr>
        <w:t>Dr. Suman Chirra</w:t>
      </w:r>
    </w:p>
    <w:p w14:paraId="5E278998" w14:textId="77777777" w:rsidR="006D0375" w:rsidRPr="004C6684" w:rsidRDefault="006D0375" w:rsidP="006D037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MSCA-CZ Postdoctoral Researcher</w:t>
      </w:r>
    </w:p>
    <w:p w14:paraId="2DD66AA1" w14:textId="77777777" w:rsidR="006D0375" w:rsidRPr="004C6684" w:rsidRDefault="006D0375" w:rsidP="006D037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 of Physical Chemistry, Faculty of Chemical Technology</w:t>
      </w:r>
    </w:p>
    <w:p w14:paraId="15C5773C" w14:textId="77777777" w:rsidR="006D0375" w:rsidRPr="004C6684" w:rsidRDefault="006D0375" w:rsidP="006D037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University of Pardubice (UPCE), Czech Republic</w:t>
      </w:r>
    </w:p>
    <w:p w14:paraId="537BFCFB" w14:textId="77777777" w:rsidR="006D0375" w:rsidRPr="004C6684" w:rsidRDefault="006D0375" w:rsidP="006D0375">
      <w:pPr>
        <w:jc w:val="center"/>
        <w:rPr>
          <w:rFonts w:ascii="Times New Roman" w:hAnsi="Times New Roman" w:cs="Times New Roman"/>
        </w:rPr>
      </w:pPr>
      <w:hyperlink r:id="rId7" w:history="1">
        <w:r>
          <w:rPr>
            <w:rStyle w:val="Hyperlink"/>
            <w:rFonts w:ascii="Times New Roman" w:hAnsi="Times New Roman" w:cs="Times New Roman"/>
            <w:color w:val="0000FF"/>
          </w:rPr>
          <w:t>chirrasuman@gmail.com</w:t>
        </w:r>
      </w:hyperlink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  <w:bCs/>
          <w:color w:val="000000" w:themeColor="text1"/>
        </w:rPr>
        <w:t>|</w:t>
      </w:r>
      <w:r>
        <w:rPr>
          <w:rFonts w:ascii="Times New Roman" w:hAnsi="Times New Roman" w:cs="Times New Roman"/>
        </w:rPr>
        <w:t xml:space="preserve">  </w:t>
      </w:r>
      <w:hyperlink r:id="rId8" w:history="1">
        <w:r>
          <w:rPr>
            <w:rStyle w:val="Hyperlink"/>
            <w:rFonts w:ascii="Times New Roman" w:hAnsi="Times New Roman" w:cs="Times New Roman"/>
            <w:color w:val="0000FF"/>
          </w:rPr>
          <w:t>suman.chirra@upce.cz</w:t>
        </w:r>
      </w:hyperlink>
    </w:p>
    <w:p w14:paraId="56A50E43" w14:textId="77777777" w:rsidR="006D0375" w:rsidRPr="004C6684" w:rsidRDefault="006D0375" w:rsidP="006D037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CZ +420 770 614 924 | IN +91 93477 24632 (WhatsApp)</w:t>
      </w:r>
    </w:p>
    <w:p w14:paraId="1520FB75" w14:textId="77777777" w:rsidR="006D0375" w:rsidRPr="004C6684" w:rsidRDefault="006D0375" w:rsidP="006D0375">
      <w:pPr>
        <w:pBdr>
          <w:bottom w:val="single" w:sz="8" w:space="4" w:color="2E75B6"/>
        </w:pBdr>
        <w:tabs>
          <w:tab w:val="center" w:pos="5040"/>
          <w:tab w:val="left" w:pos="7950"/>
        </w:tabs>
        <w:jc w:val="center"/>
        <w:rPr>
          <w:rFonts w:ascii="Times New Roman" w:hAnsi="Times New Roman" w:cs="Times New Roman"/>
        </w:rPr>
      </w:pPr>
      <w:hyperlink r:id="rId9" w:history="1">
        <w:r>
          <w:rPr>
            <w:rStyle w:val="Hyperlink"/>
            <w:rFonts w:ascii="Times New Roman" w:hAnsi="Times New Roman" w:cs="Times New Roman"/>
            <w:color w:val="00B0F0"/>
          </w:rPr>
          <w:t>ORCID: 0000-0003-0866-9916</w:t>
        </w:r>
      </w:hyperlink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>|</w:t>
      </w:r>
      <w:r>
        <w:rPr>
          <w:rFonts w:ascii="Times New Roman" w:hAnsi="Times New Roman" w:cs="Times New Roman"/>
          <w:color w:val="000000" w:themeColor="text1"/>
        </w:rPr>
        <w:t xml:space="preserve">  </w:t>
      </w:r>
      <w:hyperlink r:id="rId10" w:history="1">
        <w:r>
          <w:rPr>
            <w:rStyle w:val="Hyperlink"/>
            <w:rFonts w:ascii="Times New Roman" w:hAnsi="Times New Roman" w:cs="Times New Roman"/>
            <w:color w:val="00B0F0"/>
          </w:rPr>
          <w:t>Google Scholar</w:t>
        </w:r>
      </w:hyperlink>
      <w:r>
        <w:rPr>
          <w:rFonts w:ascii="Times New Roman" w:hAnsi="Times New Roman" w:cs="Times New Roman"/>
          <w:color w:val="00B0F0"/>
        </w:rPr>
        <w:t xml:space="preserve">  </w:t>
      </w:r>
      <w:r>
        <w:rPr>
          <w:rFonts w:ascii="Times New Roman" w:hAnsi="Times New Roman" w:cs="Times New Roman"/>
          <w:b/>
          <w:bCs/>
        </w:rPr>
        <w:t>|</w:t>
      </w:r>
      <w:r>
        <w:rPr>
          <w:rFonts w:ascii="Times New Roman" w:hAnsi="Times New Roman" w:cs="Times New Roman"/>
        </w:rPr>
        <w:t xml:space="preserve">  </w:t>
      </w:r>
      <w:hyperlink r:id="rId11" w:history="1">
        <w:r>
          <w:rPr>
            <w:rStyle w:val="Hyperlink"/>
            <w:rFonts w:ascii="Times New Roman" w:hAnsi="Times New Roman" w:cs="Times New Roman"/>
            <w:color w:val="00B0F0"/>
          </w:rPr>
          <w:t>Scopus ID: 56771452800</w:t>
        </w:r>
      </w:hyperlink>
      <w:r>
        <w:rPr>
          <w:rFonts w:ascii="Times New Roman" w:hAnsi="Times New Roman" w:cs="Times New Roman"/>
          <w:color w:val="00B0F0"/>
        </w:rPr>
        <w:t xml:space="preserve">  </w:t>
      </w:r>
      <w:r>
        <w:rPr>
          <w:rFonts w:ascii="Times New Roman" w:hAnsi="Times New Roman" w:cs="Times New Roman"/>
          <w:b/>
          <w:bCs/>
          <w:color w:val="000000" w:themeColor="text1"/>
        </w:rPr>
        <w:t>|</w:t>
      </w:r>
      <w:r>
        <w:rPr>
          <w:rFonts w:ascii="Times New Roman" w:hAnsi="Times New Roman" w:cs="Times New Roman"/>
        </w:rPr>
        <w:t xml:space="preserve">  </w:t>
      </w:r>
      <w:hyperlink r:id="rId12" w:history="1">
        <w:r>
          <w:rPr>
            <w:rStyle w:val="Hyperlink"/>
            <w:rFonts w:ascii="Times New Roman" w:hAnsi="Times New Roman" w:cs="Times New Roman"/>
            <w:color w:val="00B0F0"/>
          </w:rPr>
          <w:t>LinkedIn</w:t>
        </w:r>
      </w:hyperlink>
    </w:p>
    <w:p w14:paraId="2D5B6630" w14:textId="77777777" w:rsidR="006D0375" w:rsidRPr="0076038D" w:rsidRDefault="006D0375" w:rsidP="006D0375">
      <w:pPr>
        <w:pStyle w:val="Heading1"/>
        <w:pBdr>
          <w:bottom w:val="single" w:sz="8" w:space="4" w:color="2E75B6"/>
        </w:pBdr>
        <w:spacing w:before="180" w:after="0"/>
        <w:jc w:val="both"/>
        <w:rPr>
          <w:rFonts w:ascii="Times New Roman" w:hAnsi="Times New Roman" w:cs="Times New Roman"/>
          <w:b/>
          <w:bCs/>
          <w:color w:val="1F3864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1F3864"/>
          <w:sz w:val="22"/>
          <w:szCs w:val="22"/>
        </w:rPr>
        <w:t>RESEARCH PROFILE</w:t>
      </w:r>
    </w:p>
    <w:p w14:paraId="266BF922" w14:textId="77777777" w:rsidR="006D0375" w:rsidRPr="0076038D" w:rsidRDefault="006D0375" w:rsidP="006D037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Materials chemist with an M.Sc. in Organic Chemistry (Osmania University) and a Ph.D. in Chemistry (NIT Warangal), India, with active research in porous materials, metal-organic frameworks (MOFs), and heterogeneous catalysis. Currently an MSCA-CZ Postdoctoral Researcher at the University of Pardubice, with prior postdoctoral experience at NCKU, Taiwan, and a recent academic appointment as Assistant Professor at </w:t>
      </w:r>
      <w:proofErr w:type="spellStart"/>
      <w:r>
        <w:rPr>
          <w:rFonts w:ascii="Times New Roman" w:hAnsi="Times New Roman" w:cs="Times New Roman"/>
        </w:rPr>
        <w:t>Woxsen</w:t>
      </w:r>
      <w:proofErr w:type="spellEnd"/>
      <w:r>
        <w:rPr>
          <w:rFonts w:ascii="Times New Roman" w:hAnsi="Times New Roman" w:cs="Times New Roman"/>
        </w:rPr>
        <w:t xml:space="preserve"> University, including service as Head of the Department of Chemistry (November 2024 – May 2025). Research focus: design and synthesis of porous materials and nanocomposites for photocatalytic CO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reduction, photo- and electrocatalytic H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production, and CO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capture by adsorption. Track record of first-author publications, international collaboration, conference convening, and laboratory teaching at both undergraduate and postgraduate levels.</w:t>
      </w:r>
    </w:p>
    <w:p w14:paraId="174161F3" w14:textId="77777777" w:rsidR="006D0375" w:rsidRPr="0076038D" w:rsidRDefault="006D0375" w:rsidP="006D037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Citation metrics</w:t>
      </w:r>
      <w:r>
        <w:rPr>
          <w:rFonts w:ascii="Times New Roman" w:hAnsi="Times New Roman" w:cs="Times New Roman"/>
        </w:rPr>
        <w:t xml:space="preserve"> (Google Scholar, October 2026): 372 citations · h-index: 11 · i10-index: 12 </w:t>
      </w:r>
    </w:p>
    <w:p w14:paraId="42575D87" w14:textId="77777777" w:rsidR="006D0375" w:rsidRPr="0076038D" w:rsidRDefault="006D0375" w:rsidP="006D037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Publication record:</w:t>
      </w:r>
      <w:r>
        <w:rPr>
          <w:rFonts w:ascii="Times New Roman" w:hAnsi="Times New Roman" w:cs="Times New Roman"/>
        </w:rPr>
        <w:t xml:space="preserve"> 26 peer-reviewed journal articles (6 as first author), 4 conference proceedings, 2 Springer book chapters (1 further sole-authored chapter accepted), and 4 officially registered Indian Designs; 2 further first-author manuscripts are submitted or under review.</w:t>
      </w:r>
    </w:p>
    <w:p w14:paraId="2CABCB00" w14:textId="77777777" w:rsidR="006D0375" w:rsidRPr="004C6684" w:rsidRDefault="006D0375" w:rsidP="006D0375">
      <w:pPr>
        <w:pStyle w:val="Heading1"/>
        <w:pBdr>
          <w:bottom w:val="single" w:sz="8" w:space="4" w:color="2E75B6"/>
        </w:pBdr>
        <w:spacing w:before="18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1F3864"/>
          <w:sz w:val="22"/>
          <w:szCs w:val="22"/>
        </w:rPr>
        <w:t>RESEARCH EXPERIENCE</w:t>
      </w:r>
    </w:p>
    <w:p w14:paraId="5597995D" w14:textId="77777777" w:rsidR="006D0375" w:rsidRPr="004C6684" w:rsidRDefault="006D0375" w:rsidP="006D0375">
      <w:pPr>
        <w:tabs>
          <w:tab w:val="left" w:pos="2880"/>
        </w:tabs>
        <w:spacing w:before="80"/>
        <w:ind w:left="2880" w:hanging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F3864"/>
        </w:rPr>
        <w:t>07/10/2025 – Present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>MSCA-CZ Postdoctoral Researcher</w:t>
      </w:r>
    </w:p>
    <w:p w14:paraId="33E360E0" w14:textId="77777777" w:rsidR="006D0375" w:rsidRPr="004C6684" w:rsidRDefault="006D0375" w:rsidP="006D0375">
      <w:pPr>
        <w:tabs>
          <w:tab w:val="left" w:pos="2160"/>
        </w:tabs>
        <w:spacing w:before="80"/>
        <w:ind w:left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 of Physical Chemistry, Faculty of Chemical Technology</w:t>
      </w:r>
    </w:p>
    <w:p w14:paraId="35082DEB" w14:textId="77777777" w:rsidR="006D0375" w:rsidRPr="004C6684" w:rsidRDefault="006D0375" w:rsidP="006D0375">
      <w:pPr>
        <w:tabs>
          <w:tab w:val="left" w:pos="2160"/>
        </w:tabs>
        <w:spacing w:before="80"/>
        <w:ind w:left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University of Pardubice (UPCE), Czech Republic</w:t>
      </w:r>
    </w:p>
    <w:p w14:paraId="15D66139" w14:textId="77777777" w:rsidR="006D0375" w:rsidRDefault="006D0375" w:rsidP="006D0375">
      <w:pPr>
        <w:tabs>
          <w:tab w:val="left" w:pos="2160"/>
        </w:tabs>
        <w:spacing w:before="80"/>
        <w:ind w:left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Fellowship duration: 24 months.</w:t>
      </w:r>
    </w:p>
    <w:p w14:paraId="5C5C7ACF" w14:textId="77777777" w:rsidR="006D0375" w:rsidRDefault="006D0375" w:rsidP="006D0375">
      <w:pPr>
        <w:tabs>
          <w:tab w:val="left" w:pos="2160"/>
        </w:tabs>
        <w:spacing w:before="80"/>
        <w:ind w:left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Funding: </w:t>
      </w:r>
      <w:r>
        <w:rPr>
          <w:rFonts w:ascii="Times New Roman" w:hAnsi="Times New Roman" w:cs="Times New Roman"/>
        </w:rPr>
        <w:t xml:space="preserve">MSCA Fellowships CZ scheme under the Operational </w:t>
      </w:r>
      <w:proofErr w:type="spellStart"/>
      <w:r>
        <w:rPr>
          <w:rFonts w:ascii="Times New Roman" w:hAnsi="Times New Roman" w:cs="Times New Roman"/>
        </w:rPr>
        <w:t>Programme</w:t>
      </w:r>
      <w:proofErr w:type="spellEnd"/>
      <w:r>
        <w:rPr>
          <w:rFonts w:ascii="Times New Roman" w:hAnsi="Times New Roman" w:cs="Times New Roman"/>
        </w:rPr>
        <w:t xml:space="preserve"> Johannes Amos Comenius (OP JAK), co-funded by the European Union and the Ministry of Education, Youth and Sports (MEYS) of the Czech Republic; project CZ.02.01.01/00/22_010/0013415.</w:t>
      </w:r>
    </w:p>
    <w:p w14:paraId="62E02C64" w14:textId="77777777" w:rsidR="006D0375" w:rsidRDefault="006D0375" w:rsidP="006D0375">
      <w:pPr>
        <w:tabs>
          <w:tab w:val="left" w:pos="2160"/>
        </w:tabs>
        <w:spacing w:before="80"/>
        <w:ind w:left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Project: </w:t>
      </w:r>
      <w:r>
        <w:rPr>
          <w:rFonts w:ascii="Times New Roman" w:hAnsi="Times New Roman" w:cs="Times New Roman"/>
        </w:rPr>
        <w:t>“Development of Advanced Functional Materials for Gas Separation and Photocatalytic CO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Reduction”.</w:t>
      </w:r>
    </w:p>
    <w:p w14:paraId="4D13E653" w14:textId="77777777" w:rsidR="006D0375" w:rsidRDefault="006D0375" w:rsidP="006D0375">
      <w:pPr>
        <w:tabs>
          <w:tab w:val="left" w:pos="2160"/>
        </w:tabs>
        <w:spacing w:before="80"/>
        <w:ind w:left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Research focus: </w:t>
      </w:r>
      <w:r>
        <w:rPr>
          <w:rFonts w:ascii="Times New Roman" w:hAnsi="Times New Roman" w:cs="Times New Roman"/>
        </w:rPr>
        <w:t>Synthesis of quinone-</w:t>
      </w:r>
      <w:proofErr w:type="spellStart"/>
      <w:r>
        <w:rPr>
          <w:rFonts w:ascii="Times New Roman" w:hAnsi="Times New Roman" w:cs="Times New Roman"/>
        </w:rPr>
        <w:t>functionalised</w:t>
      </w:r>
      <w:proofErr w:type="spellEnd"/>
      <w:r>
        <w:rPr>
          <w:rFonts w:ascii="Times New Roman" w:hAnsi="Times New Roman" w:cs="Times New Roman"/>
        </w:rPr>
        <w:t xml:space="preserve"> metal-organic frameworks (MOFs) and related quinone-based materials, and their </w:t>
      </w:r>
      <w:proofErr w:type="spellStart"/>
      <w:r>
        <w:rPr>
          <w:rFonts w:ascii="Times New Roman" w:hAnsi="Times New Roman" w:cs="Times New Roman"/>
        </w:rPr>
        <w:t>characterisation</w:t>
      </w:r>
      <w:proofErr w:type="spellEnd"/>
      <w:r>
        <w:rPr>
          <w:rFonts w:ascii="Times New Roman" w:hAnsi="Times New Roman" w:cs="Times New Roman"/>
        </w:rPr>
        <w:t>, for efficient visible-light-driven CO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reduction.</w:t>
      </w:r>
    </w:p>
    <w:p w14:paraId="0F77CA82" w14:textId="77777777" w:rsidR="006D0375" w:rsidRDefault="006D0375" w:rsidP="006D0375">
      <w:pPr>
        <w:tabs>
          <w:tab w:val="left" w:pos="2160"/>
        </w:tabs>
        <w:spacing w:before="80"/>
        <w:ind w:left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Role: </w:t>
      </w:r>
      <w:r>
        <w:rPr>
          <w:rFonts w:ascii="Times New Roman" w:hAnsi="Times New Roman" w:cs="Times New Roman"/>
        </w:rPr>
        <w:t xml:space="preserve">Researcher and principal investigator (fellowship holder), responsible for materials design and synthesis, physicochemical </w:t>
      </w:r>
      <w:proofErr w:type="spellStart"/>
      <w:r>
        <w:rPr>
          <w:rFonts w:ascii="Times New Roman" w:hAnsi="Times New Roman" w:cs="Times New Roman"/>
        </w:rPr>
        <w:t>characterisation</w:t>
      </w:r>
      <w:proofErr w:type="spellEnd"/>
      <w:r>
        <w:rPr>
          <w:rFonts w:ascii="Times New Roman" w:hAnsi="Times New Roman" w:cs="Times New Roman"/>
        </w:rPr>
        <w:t>, photocatalytic CO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reduction studies, and dissemination of results (oral presentations at PISC 2026 and the TECHSCALE Workshop 2026).</w:t>
      </w:r>
    </w:p>
    <w:p w14:paraId="01A0943A" w14:textId="77777777" w:rsidR="006D0375" w:rsidRPr="004C6684" w:rsidRDefault="006D0375" w:rsidP="006D0375">
      <w:pPr>
        <w:tabs>
          <w:tab w:val="left" w:pos="2880"/>
        </w:tabs>
        <w:spacing w:before="80"/>
        <w:ind w:left="2880" w:hanging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F3864"/>
        </w:rPr>
        <w:t>13/04/2022 – 31/07/2023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>Postdoctoral Research Fellow</w:t>
      </w:r>
    </w:p>
    <w:p w14:paraId="086334FD" w14:textId="77777777" w:rsidR="006D0375" w:rsidRPr="004C6684" w:rsidRDefault="006D0375" w:rsidP="006D0375">
      <w:pPr>
        <w:tabs>
          <w:tab w:val="left" w:pos="2160"/>
        </w:tabs>
        <w:spacing w:before="80"/>
        <w:ind w:left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 of Chemical Engineering</w:t>
      </w:r>
    </w:p>
    <w:p w14:paraId="60F47F10" w14:textId="77777777" w:rsidR="006D0375" w:rsidRPr="004C6684" w:rsidRDefault="006D0375" w:rsidP="006D0375">
      <w:pPr>
        <w:tabs>
          <w:tab w:val="left" w:pos="2160"/>
        </w:tabs>
        <w:spacing w:before="80"/>
        <w:ind w:left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National Cheng Kung University (NCKU), Tainan, Taiwan (salary supported under NSTC, Taiwan, project 112-2811-E-006-003)</w:t>
      </w:r>
    </w:p>
    <w:p w14:paraId="1EBB7426" w14:textId="77777777" w:rsidR="006D0375" w:rsidRDefault="006D0375" w:rsidP="006D0375">
      <w:pPr>
        <w:tabs>
          <w:tab w:val="left" w:pos="2160"/>
        </w:tabs>
        <w:spacing w:before="80"/>
        <w:ind w:left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Research supervisor: </w:t>
      </w:r>
      <w:r>
        <w:rPr>
          <w:rFonts w:ascii="Times New Roman" w:hAnsi="Times New Roman" w:cs="Times New Roman"/>
        </w:rPr>
        <w:t>Prof. Teng-Hao Chen, Institute of Clinical Pharmacy and Pharmaceutical Sciences, School of Pharmacy, NCKU (appointment registered in the Department of Chemical Engineering).</w:t>
      </w:r>
    </w:p>
    <w:p w14:paraId="1863A42F" w14:textId="77777777" w:rsidR="006D0375" w:rsidRDefault="006D0375" w:rsidP="006D0375">
      <w:pPr>
        <w:tabs>
          <w:tab w:val="left" w:pos="2160"/>
        </w:tabs>
        <w:spacing w:before="80"/>
        <w:ind w:left="2880" w:hanging="21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 xml:space="preserve">Research focus: </w:t>
      </w:r>
      <w:r>
        <w:rPr>
          <w:rFonts w:ascii="Times New Roman" w:hAnsi="Times New Roman" w:cs="Times New Roman"/>
        </w:rPr>
        <w:t>Design and synthesis of new metal-organic frameworks (MOFs) from new ligands, including NCKU-52, with single-crystal growth; co-author of the study on mixed-valence Cu(I)/</w:t>
      </w:r>
      <w:proofErr w:type="gramStart"/>
      <w:r>
        <w:rPr>
          <w:rFonts w:ascii="Times New Roman" w:hAnsi="Times New Roman" w:cs="Times New Roman"/>
        </w:rPr>
        <w:t>Cu(</w:t>
      </w:r>
      <w:proofErr w:type="gramEnd"/>
      <w:r>
        <w:rPr>
          <w:rFonts w:ascii="Times New Roman" w:hAnsi="Times New Roman" w:cs="Times New Roman"/>
        </w:rPr>
        <w:t>III) MOFs for multielectron transfer (</w:t>
      </w:r>
      <w:proofErr w:type="spellStart"/>
      <w:r>
        <w:rPr>
          <w:rFonts w:ascii="Times New Roman" w:hAnsi="Times New Roman" w:cs="Times New Roman"/>
        </w:rPr>
        <w:t>Angew</w:t>
      </w:r>
      <w:proofErr w:type="spellEnd"/>
      <w:r>
        <w:rPr>
          <w:rFonts w:ascii="Times New Roman" w:hAnsi="Times New Roman" w:cs="Times New Roman"/>
        </w:rPr>
        <w:t>. Chem. Int. Ed., 2023), with crystal structures deposited at the CCDC (2150604 and 2150707).</w:t>
      </w:r>
    </w:p>
    <w:p w14:paraId="419E5266" w14:textId="77777777" w:rsidR="006D0375" w:rsidRPr="004C6684" w:rsidRDefault="006D0375" w:rsidP="006D0375">
      <w:pPr>
        <w:tabs>
          <w:tab w:val="left" w:pos="2880"/>
        </w:tabs>
        <w:spacing w:before="80"/>
        <w:ind w:left="2880" w:hanging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F3864"/>
        </w:rPr>
        <w:lastRenderedPageBreak/>
        <w:t>28/10/2021 – 27/12/2021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>Senior Project Associate</w:t>
      </w:r>
    </w:p>
    <w:p w14:paraId="71CBFD27" w14:textId="77777777" w:rsidR="006D0375" w:rsidRPr="004C6684" w:rsidRDefault="006D0375" w:rsidP="006D0375">
      <w:pPr>
        <w:tabs>
          <w:tab w:val="left" w:pos="2160"/>
        </w:tabs>
        <w:spacing w:before="80"/>
        <w:ind w:left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 of Energy &amp; Environmental Engineering</w:t>
      </w:r>
    </w:p>
    <w:p w14:paraId="39BBA2CD" w14:textId="77777777" w:rsidR="006D0375" w:rsidRPr="004C6684" w:rsidRDefault="006D0375" w:rsidP="006D0375">
      <w:pPr>
        <w:tabs>
          <w:tab w:val="left" w:pos="2160"/>
        </w:tabs>
        <w:spacing w:before="80"/>
        <w:ind w:left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CSIR-Indian Institute of Chemical Technology (CSIR-IICT), Hyderabad, India</w:t>
      </w:r>
    </w:p>
    <w:p w14:paraId="6E616005" w14:textId="77777777" w:rsidR="006D0375" w:rsidRPr="004C6684" w:rsidRDefault="006D0375" w:rsidP="006D0375">
      <w:pPr>
        <w:spacing w:before="180"/>
        <w:jc w:val="both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Note on career continuity: </w:t>
      </w:r>
      <w:r>
        <w:rPr>
          <w:rFonts w:ascii="Times New Roman" w:hAnsi="Times New Roman" w:cs="Times New Roman"/>
          <w:i/>
          <w:iCs/>
        </w:rPr>
        <w:t xml:space="preserve">The interval 22/08/2020 – 02/05/2021 followed Ph.D. completion and fell within the COVID-19 pandemic. The interval 28/12/2021 – 12/04/2022 preceded the NCKU appointment; the DAAD </w:t>
      </w:r>
      <w:proofErr w:type="spellStart"/>
      <w:r>
        <w:rPr>
          <w:rFonts w:ascii="Times New Roman" w:hAnsi="Times New Roman" w:cs="Times New Roman"/>
          <w:i/>
          <w:iCs/>
        </w:rPr>
        <w:t>RoHan</w:t>
      </w:r>
      <w:proofErr w:type="spellEnd"/>
      <w:r>
        <w:rPr>
          <w:rFonts w:ascii="Times New Roman" w:hAnsi="Times New Roman" w:cs="Times New Roman"/>
          <w:i/>
          <w:iCs/>
        </w:rPr>
        <w:t xml:space="preserve"> postdoctoral scholarship awarded from 21/03/2022 could not be taken up owing to COVID-19 mobility restrictions. The interval 01/08/2023 – 21/07/2024 was dedicated to research career transition, competitive grant proposal preparation, and international relocation. The interval 16/05/2025 – 06/10/2025 was spent on relocation from India to the Czech Republic and onboarding for the MSCA-CZ fellowship at UPCE.</w:t>
      </w:r>
    </w:p>
    <w:p w14:paraId="28AD9FF2" w14:textId="77777777" w:rsidR="006D0375" w:rsidRPr="004C6684" w:rsidRDefault="006D0375" w:rsidP="006D0375">
      <w:pPr>
        <w:pStyle w:val="Heading1"/>
        <w:pBdr>
          <w:bottom w:val="single" w:sz="8" w:space="4" w:color="2E75B6"/>
        </w:pBdr>
        <w:spacing w:before="18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1F3864"/>
          <w:sz w:val="22"/>
          <w:szCs w:val="22"/>
        </w:rPr>
        <w:t>EDUCATION</w:t>
      </w:r>
    </w:p>
    <w:p w14:paraId="27DDD1C5" w14:textId="77777777" w:rsidR="006D0375" w:rsidRPr="004C6684" w:rsidRDefault="006D0375" w:rsidP="006D0375">
      <w:pPr>
        <w:tabs>
          <w:tab w:val="left" w:pos="2880"/>
        </w:tabs>
        <w:spacing w:before="80"/>
        <w:ind w:left="2880" w:hanging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F3864"/>
        </w:rPr>
        <w:t>Dec 2014 – Aug 2020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>Doctor of Philosophy (Ph.D.) in Chemistry</w:t>
      </w:r>
    </w:p>
    <w:p w14:paraId="03C537A7" w14:textId="77777777" w:rsidR="006D0375" w:rsidRPr="004C6684" w:rsidRDefault="006D0375" w:rsidP="006D0375">
      <w:pPr>
        <w:tabs>
          <w:tab w:val="left" w:pos="2160"/>
        </w:tabs>
        <w:spacing w:before="80"/>
        <w:ind w:left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 of Chemistry, National Institute of Technology (NIT) Warangal, India</w:t>
      </w:r>
    </w:p>
    <w:p w14:paraId="3FF4C747" w14:textId="77777777" w:rsidR="006D0375" w:rsidRPr="004C6684" w:rsidRDefault="006D0375" w:rsidP="006D0375">
      <w:pPr>
        <w:tabs>
          <w:tab w:val="left" w:pos="2160"/>
        </w:tabs>
        <w:spacing w:before="80"/>
        <w:ind w:left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Supervisor: Prof. N. Venkatathri</w:t>
      </w:r>
    </w:p>
    <w:p w14:paraId="2C8DBED1" w14:textId="77777777" w:rsidR="006D0375" w:rsidRDefault="006D0375" w:rsidP="006D0375">
      <w:pPr>
        <w:tabs>
          <w:tab w:val="left" w:pos="2160"/>
        </w:tabs>
        <w:spacing w:before="80"/>
        <w:ind w:left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Viva-voce examination: 21/08/2020; degree conferred: 22/10/2020.</w:t>
      </w:r>
    </w:p>
    <w:p w14:paraId="54DE3177" w14:textId="77777777" w:rsidR="006D0375" w:rsidRPr="004C6684" w:rsidRDefault="006D0375" w:rsidP="006D0375">
      <w:pPr>
        <w:tabs>
          <w:tab w:val="left" w:pos="2160"/>
        </w:tabs>
        <w:spacing w:before="80"/>
        <w:ind w:left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Thesis: Development of the selected multi-valent metal ions functionalized mesoporous materials and studies on their applications.</w:t>
      </w:r>
    </w:p>
    <w:p w14:paraId="6B1C7E64" w14:textId="77777777" w:rsidR="006D0375" w:rsidRPr="004C6684" w:rsidRDefault="006D0375" w:rsidP="006D0375">
      <w:pPr>
        <w:tabs>
          <w:tab w:val="left" w:pos="2880"/>
        </w:tabs>
        <w:spacing w:before="80"/>
        <w:ind w:left="2880" w:hanging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F3864"/>
        </w:rPr>
        <w:t>Jul 2009 – Jun 2011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>Master of Science (M.Sc.) in Organic Chemistry</w:t>
      </w:r>
    </w:p>
    <w:p w14:paraId="3F29AC34" w14:textId="77777777" w:rsidR="006D0375" w:rsidRPr="004C6684" w:rsidRDefault="006D0375" w:rsidP="006D0375">
      <w:pPr>
        <w:tabs>
          <w:tab w:val="left" w:pos="2160"/>
        </w:tabs>
        <w:spacing w:before="80"/>
        <w:ind w:left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Osmania University, Hyderabad, Telangana, India - 71.77% (First Division with Distinction)</w:t>
      </w:r>
    </w:p>
    <w:p w14:paraId="3CC013B1" w14:textId="77777777" w:rsidR="006D0375" w:rsidRPr="004C6684" w:rsidRDefault="006D0375" w:rsidP="006D0375">
      <w:pPr>
        <w:tabs>
          <w:tab w:val="left" w:pos="2880"/>
        </w:tabs>
        <w:spacing w:before="80"/>
        <w:ind w:left="2880" w:hanging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F3864"/>
        </w:rPr>
        <w:t>Jun 2005 – Apr 2008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>Bachelor of Science (B.Sc.) - Biotechnology, Zoology, Chemistry</w:t>
      </w:r>
    </w:p>
    <w:p w14:paraId="2FC04E1C" w14:textId="77777777" w:rsidR="006D0375" w:rsidRPr="004C6684" w:rsidRDefault="006D0375" w:rsidP="006D0375">
      <w:pPr>
        <w:tabs>
          <w:tab w:val="left" w:pos="2160"/>
        </w:tabs>
        <w:spacing w:before="80"/>
        <w:ind w:left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Kakatiya University, Warangal, Telangana, India - 70.22% (First Division with Distinction)</w:t>
      </w:r>
    </w:p>
    <w:p w14:paraId="7F8155B8" w14:textId="77777777" w:rsidR="006D0375" w:rsidRPr="004C6684" w:rsidRDefault="006D0375" w:rsidP="006D0375">
      <w:pPr>
        <w:pStyle w:val="Heading1"/>
        <w:pBdr>
          <w:bottom w:val="single" w:sz="8" w:space="4" w:color="2E75B6"/>
        </w:pBdr>
        <w:spacing w:before="18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1F3864"/>
          <w:sz w:val="22"/>
          <w:szCs w:val="22"/>
        </w:rPr>
        <w:t>QUALIFYING EXAMINATIONS</w:t>
      </w:r>
    </w:p>
    <w:p w14:paraId="1FC273F9" w14:textId="77777777" w:rsidR="006D0375" w:rsidRPr="004C6684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GATE 2013, Chemistry (CY): Qualified; All India Rank 1548 (11,768 candidates appeared); Registration No. 16122127.</w:t>
      </w:r>
    </w:p>
    <w:p w14:paraId="01E7E251" w14:textId="77777777" w:rsidR="006D0375" w:rsidRPr="004C6684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APSET-2012 (Andhra Pradesh State Eligibility Test for Assistant Professor/Lectureship), Chemical Sciences: Qualified; examination held 27/07/2012; Certificate No. 101882 (issued 15/03/2013).</w:t>
      </w:r>
    </w:p>
    <w:p w14:paraId="37E1DC26" w14:textId="77777777" w:rsidR="006D0375" w:rsidRPr="004C6684" w:rsidRDefault="006D0375" w:rsidP="006D0375">
      <w:pPr>
        <w:pStyle w:val="Heading1"/>
        <w:pBdr>
          <w:bottom w:val="single" w:sz="8" w:space="4" w:color="2E75B6"/>
        </w:pBdr>
        <w:spacing w:before="18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1F3864"/>
          <w:sz w:val="22"/>
          <w:szCs w:val="22"/>
        </w:rPr>
        <w:t>ACADEMIC &amp; TEACHING EXPERIENCE</w:t>
      </w:r>
    </w:p>
    <w:p w14:paraId="6EC7636A" w14:textId="77777777" w:rsidR="006D0375" w:rsidRPr="004C6684" w:rsidRDefault="006D0375" w:rsidP="006D0375">
      <w:pPr>
        <w:tabs>
          <w:tab w:val="left" w:pos="2880"/>
        </w:tabs>
        <w:spacing w:before="80"/>
        <w:ind w:left="2880" w:hanging="288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1F3864"/>
        </w:rPr>
        <w:t xml:space="preserve">22/07/2024 – 15/05/2025 </w:t>
      </w:r>
      <w:r>
        <w:rPr>
          <w:rFonts w:ascii="Times New Roman" w:hAnsi="Times New Roman" w:cs="Times New Roman"/>
          <w:b/>
          <w:bCs/>
          <w:color w:val="1F3864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>Assistant Professor (Head, Department of Chemistry: 20/11/2024 – 15/05/2025)</w:t>
      </w:r>
    </w:p>
    <w:p w14:paraId="723DC088" w14:textId="77777777" w:rsidR="006D0375" w:rsidRPr="004C6684" w:rsidRDefault="006D0375" w:rsidP="006D0375">
      <w:pPr>
        <w:tabs>
          <w:tab w:val="left" w:pos="2160"/>
        </w:tabs>
        <w:spacing w:before="80"/>
        <w:ind w:left="288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School of Sciences, </w:t>
      </w:r>
      <w:proofErr w:type="spellStart"/>
      <w:r>
        <w:rPr>
          <w:rFonts w:ascii="Times New Roman" w:hAnsi="Times New Roman" w:cs="Times New Roman"/>
          <w:color w:val="000000" w:themeColor="text1"/>
        </w:rPr>
        <w:t>Woxsen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University, Hyderabad, India</w:t>
      </w:r>
    </w:p>
    <w:p w14:paraId="46101851" w14:textId="77777777" w:rsidR="006D0375" w:rsidRPr="004C6684" w:rsidRDefault="006D0375" w:rsidP="006D0375">
      <w:pPr>
        <w:tabs>
          <w:tab w:val="left" w:pos="2160"/>
        </w:tabs>
        <w:spacing w:before="80"/>
        <w:ind w:left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Led the newly established Department of Chemistry; designed and delivered B.Sc. coursework; convened the InnoChem-25 international conference; and mentored undergraduate research projects.</w:t>
      </w:r>
    </w:p>
    <w:p w14:paraId="7281BF74" w14:textId="77777777" w:rsidR="006D0375" w:rsidRPr="004C6684" w:rsidRDefault="006D0375" w:rsidP="006D0375">
      <w:pPr>
        <w:tabs>
          <w:tab w:val="left" w:pos="2880"/>
        </w:tabs>
        <w:spacing w:before="80"/>
        <w:ind w:left="2880" w:hanging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F3864"/>
        </w:rPr>
        <w:t>03/05/2021 – 27/10/2021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>Assistant Professor in Chemistry</w:t>
      </w:r>
    </w:p>
    <w:p w14:paraId="769AB1C9" w14:textId="77777777" w:rsidR="006D0375" w:rsidRPr="004C6684" w:rsidRDefault="006D0375" w:rsidP="006D0375">
      <w:pPr>
        <w:tabs>
          <w:tab w:val="left" w:pos="2160"/>
        </w:tabs>
        <w:spacing w:before="80"/>
        <w:ind w:left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Department of Humanities and Sciences, Balaji Institute of Technology &amp; Science, </w:t>
      </w:r>
      <w:proofErr w:type="spellStart"/>
      <w:r>
        <w:rPr>
          <w:rFonts w:ascii="Times New Roman" w:hAnsi="Times New Roman" w:cs="Times New Roman"/>
        </w:rPr>
        <w:t>Narsampet</w:t>
      </w:r>
      <w:proofErr w:type="spellEnd"/>
      <w:r>
        <w:rPr>
          <w:rFonts w:ascii="Times New Roman" w:hAnsi="Times New Roman" w:cs="Times New Roman"/>
        </w:rPr>
        <w:t>, Warangal, India</w:t>
      </w:r>
    </w:p>
    <w:p w14:paraId="27A3548C" w14:textId="77777777" w:rsidR="006D0375" w:rsidRPr="004C6684" w:rsidRDefault="006D0375" w:rsidP="006D0375">
      <w:pPr>
        <w:tabs>
          <w:tab w:val="left" w:pos="2880"/>
        </w:tabs>
        <w:spacing w:before="80"/>
        <w:ind w:left="2880" w:hanging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F3864"/>
        </w:rPr>
        <w:t>Dec 2014 – Dec 2019</w:t>
      </w:r>
      <w:r>
        <w:rPr>
          <w:rFonts w:ascii="Times New Roman" w:hAnsi="Times New Roman" w:cs="Times New Roman"/>
          <w:b/>
          <w:bCs/>
          <w:color w:val="1F3864"/>
        </w:rPr>
        <w:tab/>
      </w:r>
      <w:r>
        <w:rPr>
          <w:rFonts w:ascii="Times New Roman" w:hAnsi="Times New Roman" w:cs="Times New Roman"/>
          <w:b/>
          <w:bCs/>
        </w:rPr>
        <w:t>Laboratory Teaching Duties (as Ph.D. Research Scholar), Department of Chemistry</w:t>
      </w:r>
    </w:p>
    <w:p w14:paraId="3FEF4152" w14:textId="77777777" w:rsidR="006D0375" w:rsidRPr="004C6684" w:rsidRDefault="006D0375" w:rsidP="006D0375">
      <w:pPr>
        <w:tabs>
          <w:tab w:val="left" w:pos="2160"/>
        </w:tabs>
        <w:spacing w:before="80"/>
        <w:ind w:left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National Institute of Technology (NIT) Warangal, India</w:t>
      </w:r>
    </w:p>
    <w:p w14:paraId="58A9C50C" w14:textId="77777777" w:rsidR="006D0375" w:rsidRPr="004C6684" w:rsidRDefault="006D0375" w:rsidP="006D0375">
      <w:pPr>
        <w:tabs>
          <w:tab w:val="left" w:pos="2160"/>
        </w:tabs>
        <w:spacing w:before="80"/>
        <w:ind w:left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Conducted Chemistry laboratory courses for </w:t>
      </w:r>
      <w:proofErr w:type="spellStart"/>
      <w:proofErr w:type="gramStart"/>
      <w:r>
        <w:rPr>
          <w:rFonts w:ascii="Times New Roman" w:hAnsi="Times New Roman" w:cs="Times New Roman"/>
        </w:rPr>
        <w:t>B.Tech</w:t>
      </w:r>
      <w:proofErr w:type="spellEnd"/>
      <w:proofErr w:type="gramEnd"/>
      <w:r>
        <w:rPr>
          <w:rFonts w:ascii="Times New Roman" w:hAnsi="Times New Roman" w:cs="Times New Roman"/>
        </w:rPr>
        <w:t xml:space="preserve"> (1st &amp; 2nd year) and M.Sc. (1st &amp; 2nd year) students while pursuing Ph.D. research (5 years).</w:t>
      </w:r>
    </w:p>
    <w:p w14:paraId="03F94A89" w14:textId="77777777" w:rsidR="006D0375" w:rsidRPr="004C6684" w:rsidRDefault="006D0375" w:rsidP="006D0375">
      <w:pPr>
        <w:tabs>
          <w:tab w:val="left" w:pos="2880"/>
        </w:tabs>
        <w:spacing w:before="80"/>
        <w:ind w:left="2880" w:hanging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F3864"/>
        </w:rPr>
        <w:t>14/08/2011 – 20/11/2014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>Lecturer in Chemistry</w:t>
      </w:r>
    </w:p>
    <w:p w14:paraId="0DAD0FD6" w14:textId="77777777" w:rsidR="006D0375" w:rsidRPr="004C6684" w:rsidRDefault="006D0375" w:rsidP="006D0375">
      <w:pPr>
        <w:tabs>
          <w:tab w:val="left" w:pos="2160"/>
        </w:tabs>
        <w:spacing w:before="80"/>
        <w:ind w:left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Shivani Degree &amp; P.G. College, Karimnagar, Telangana, India</w:t>
      </w:r>
    </w:p>
    <w:p w14:paraId="434542B5" w14:textId="77777777" w:rsidR="006D0375" w:rsidRPr="004C6684" w:rsidRDefault="006D0375" w:rsidP="006D0375">
      <w:pPr>
        <w:tabs>
          <w:tab w:val="left" w:pos="2160"/>
        </w:tabs>
        <w:spacing w:before="80"/>
        <w:ind w:left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Taught postgraduate Chemistry courses over 3 years and 3 months.</w:t>
      </w:r>
    </w:p>
    <w:p w14:paraId="531CFBE9" w14:textId="77777777" w:rsidR="006D0375" w:rsidRPr="004C6684" w:rsidRDefault="006D0375" w:rsidP="006D0375">
      <w:pPr>
        <w:pStyle w:val="Heading1"/>
        <w:pBdr>
          <w:bottom w:val="single" w:sz="8" w:space="4" w:color="2E75B6"/>
        </w:pBdr>
        <w:spacing w:before="18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1F3864"/>
          <w:sz w:val="22"/>
          <w:szCs w:val="22"/>
        </w:rPr>
        <w:t>RESEARCH INTERESTS</w:t>
      </w:r>
    </w:p>
    <w:p w14:paraId="19F8F18A" w14:textId="77777777" w:rsidR="006D0375" w:rsidRPr="004C6684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Materials Chemistry and Porous Materials (MOFs, mesoporous silicas, zeolites)</w:t>
      </w:r>
    </w:p>
    <w:p w14:paraId="7E56F114" w14:textId="77777777" w:rsidR="006D0375" w:rsidRPr="004C6684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Photocatalytic and Electrocatalytic CO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Reduction and Hydrogen (H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) Production</w:t>
      </w:r>
    </w:p>
    <w:p w14:paraId="686B8413" w14:textId="77777777" w:rsidR="006D0375" w:rsidRPr="004C6684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Heterogeneous Catalysis and Gas Adsorption/Separation</w:t>
      </w:r>
    </w:p>
    <w:p w14:paraId="7FB6B7D2" w14:textId="77777777" w:rsidR="006D0375" w:rsidRPr="004C6684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Dehydrogenation and Hydrogenation Reactions</w:t>
      </w:r>
    </w:p>
    <w:p w14:paraId="1FB6FB36" w14:textId="77777777" w:rsidR="006D0375" w:rsidRPr="004C6684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Heterogeneous Catalysis for Organic Transformations (Suzuki–</w:t>
      </w:r>
      <w:proofErr w:type="spellStart"/>
      <w:r>
        <w:rPr>
          <w:rFonts w:ascii="Times New Roman" w:hAnsi="Times New Roman" w:cs="Times New Roman"/>
        </w:rPr>
        <w:t>Miyaura</w:t>
      </w:r>
      <w:proofErr w:type="spellEnd"/>
      <w:r>
        <w:rPr>
          <w:rFonts w:ascii="Times New Roman" w:hAnsi="Times New Roman" w:cs="Times New Roman"/>
        </w:rPr>
        <w:t xml:space="preserve"> Coupling, Esterification, Methanol-to-Olefins)</w:t>
      </w:r>
    </w:p>
    <w:p w14:paraId="49D00D46" w14:textId="77777777" w:rsidR="006D0375" w:rsidRPr="004C6684" w:rsidRDefault="006D0375" w:rsidP="006D0375">
      <w:pPr>
        <w:pStyle w:val="Heading1"/>
        <w:pBdr>
          <w:bottom w:val="single" w:sz="8" w:space="4" w:color="2E75B6"/>
        </w:pBdr>
        <w:spacing w:before="18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1F3864"/>
          <w:sz w:val="22"/>
          <w:szCs w:val="22"/>
        </w:rPr>
        <w:t>RESEARCH EXPERTISE</w:t>
      </w:r>
    </w:p>
    <w:p w14:paraId="4D9A1B48" w14:textId="77777777" w:rsidR="006D0375" w:rsidRPr="004C6684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Designed and </w:t>
      </w:r>
      <w:proofErr w:type="spellStart"/>
      <w:r>
        <w:rPr>
          <w:rFonts w:ascii="Times New Roman" w:hAnsi="Times New Roman" w:cs="Times New Roman"/>
        </w:rPr>
        <w:t>synthesised</w:t>
      </w:r>
      <w:proofErr w:type="spellEnd"/>
      <w:r>
        <w:rPr>
          <w:rFonts w:ascii="Times New Roman" w:hAnsi="Times New Roman" w:cs="Times New Roman"/>
        </w:rPr>
        <w:t xml:space="preserve"> novel metal-organic frameworks (MOFs), including NCKU-52, using new ligands, with successful single-crystal growth.</w:t>
      </w:r>
    </w:p>
    <w:p w14:paraId="2C1585BB" w14:textId="77777777" w:rsidR="006D0375" w:rsidRPr="004C6684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Synthesised</w:t>
      </w:r>
      <w:proofErr w:type="spellEnd"/>
      <w:r>
        <w:rPr>
          <w:rFonts w:ascii="Times New Roman" w:hAnsi="Times New Roman" w:cs="Times New Roman"/>
        </w:rPr>
        <w:t xml:space="preserve"> and </w:t>
      </w:r>
      <w:proofErr w:type="spellStart"/>
      <w:r>
        <w:rPr>
          <w:rFonts w:ascii="Times New Roman" w:hAnsi="Times New Roman" w:cs="Times New Roman"/>
        </w:rPr>
        <w:t>characterised</w:t>
      </w:r>
      <w:proofErr w:type="spellEnd"/>
      <w:r>
        <w:rPr>
          <w:rFonts w:ascii="Times New Roman" w:hAnsi="Times New Roman" w:cs="Times New Roman"/>
        </w:rPr>
        <w:t xml:space="preserve"> mesoporous silicas (MCM-41, SBA-15, KIT-6) for catalysis and drug delivery, together with SAPO-35, ZIF-8, and g-C</w:t>
      </w:r>
      <w:r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  <w:vertAlign w:val="subscript"/>
        </w:rPr>
        <w:t>4</w:t>
      </w:r>
      <w:r>
        <w:rPr>
          <w:rFonts w:ascii="Times New Roman" w:hAnsi="Times New Roman" w:cs="Times New Roman"/>
        </w:rPr>
        <w:t>-based nanocomposites for catalysis, photocatalysis, and photo- and electrocatalytic H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production.</w:t>
      </w:r>
    </w:p>
    <w:p w14:paraId="50B811FA" w14:textId="77777777" w:rsidR="006D0375" w:rsidRPr="004C6684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Hands-on expertise in materials and surface </w:t>
      </w:r>
      <w:proofErr w:type="spellStart"/>
      <w:r>
        <w:rPr>
          <w:rFonts w:ascii="Times New Roman" w:hAnsi="Times New Roman" w:cs="Times New Roman"/>
        </w:rPr>
        <w:t>characterisation</w:t>
      </w:r>
      <w:proofErr w:type="spellEnd"/>
      <w:r>
        <w:rPr>
          <w:rFonts w:ascii="Times New Roman" w:hAnsi="Times New Roman" w:cs="Times New Roman"/>
        </w:rPr>
        <w:t>: PXRD, SEM, TEM, TG-DTA, BET, DLS, FT-IR, ESR, XPS, UV-Vis, UV-Vis-DRS, and GC.</w:t>
      </w:r>
    </w:p>
    <w:p w14:paraId="409682C1" w14:textId="77777777" w:rsidR="006D0375" w:rsidRPr="004C6684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Conducted independent and collaborative research within international, interdisciplinary teams across India, Taiwan, Spain, and the Czech Republic.</w:t>
      </w:r>
    </w:p>
    <w:p w14:paraId="69230545" w14:textId="77777777" w:rsidR="006D0375" w:rsidRPr="004C6684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Proficient in literature and patent searching (</w:t>
      </w:r>
      <w:proofErr w:type="spellStart"/>
      <w:r>
        <w:rPr>
          <w:rFonts w:ascii="Times New Roman" w:hAnsi="Times New Roman" w:cs="Times New Roman"/>
        </w:rPr>
        <w:t>SciFinder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Reaxys</w:t>
      </w:r>
      <w:proofErr w:type="spellEnd"/>
      <w:r>
        <w:rPr>
          <w:rFonts w:ascii="Times New Roman" w:hAnsi="Times New Roman" w:cs="Times New Roman"/>
        </w:rPr>
        <w:t>), project management, technical writing, and laboratory safety practices.</w:t>
      </w:r>
    </w:p>
    <w:p w14:paraId="7F8E1C20" w14:textId="77777777" w:rsidR="006D0375" w:rsidRPr="004C6684" w:rsidRDefault="006D0375" w:rsidP="006D0375">
      <w:pPr>
        <w:pStyle w:val="Heading1"/>
        <w:pBdr>
          <w:bottom w:val="single" w:sz="8" w:space="4" w:color="2E75B6"/>
        </w:pBdr>
        <w:spacing w:before="18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1F3864"/>
          <w:sz w:val="22"/>
          <w:szCs w:val="22"/>
        </w:rPr>
        <w:t>HONOURS, AWARDS &amp; FELLOWSHIPS</w:t>
      </w:r>
    </w:p>
    <w:p w14:paraId="09DA05B1" w14:textId="77777777" w:rsidR="006D0375" w:rsidRPr="004C6684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MSCA-CZ Postdoctoral Fellowship</w:t>
      </w:r>
      <w:r>
        <w:rPr>
          <w:rFonts w:ascii="Times New Roman" w:hAnsi="Times New Roman" w:cs="Times New Roman"/>
        </w:rPr>
        <w:t xml:space="preserve"> - Awarded under the MSCA Fellowships CZ scheme of the Operational </w:t>
      </w:r>
      <w:proofErr w:type="spellStart"/>
      <w:r>
        <w:rPr>
          <w:rFonts w:ascii="Times New Roman" w:hAnsi="Times New Roman" w:cs="Times New Roman"/>
        </w:rPr>
        <w:t>Programme</w:t>
      </w:r>
      <w:proofErr w:type="spellEnd"/>
      <w:r>
        <w:rPr>
          <w:rFonts w:ascii="Times New Roman" w:hAnsi="Times New Roman" w:cs="Times New Roman"/>
        </w:rPr>
        <w:t xml:space="preserve"> Johannes Amos Comenius (OP JAK), co-funded by the European Union and the Ministry of Education, Youth and Sports of the Czech Republic (project CZ.02.01.01/00/22_010/0013415); hosted at the University of Pardubice (October 2025 – present).</w:t>
      </w:r>
    </w:p>
    <w:p w14:paraId="0C1919C4" w14:textId="77777777" w:rsidR="006D0375" w:rsidRPr="004C6684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DAAD SDG Graduate School </w:t>
      </w:r>
      <w:proofErr w:type="spellStart"/>
      <w:r>
        <w:rPr>
          <w:rFonts w:ascii="Times New Roman" w:hAnsi="Times New Roman" w:cs="Times New Roman"/>
          <w:b/>
          <w:bCs/>
        </w:rPr>
        <w:t>RoHan</w:t>
      </w:r>
      <w:proofErr w:type="spellEnd"/>
      <w:r>
        <w:rPr>
          <w:rFonts w:ascii="Times New Roman" w:hAnsi="Times New Roman" w:cs="Times New Roman"/>
          <w:b/>
          <w:bCs/>
        </w:rPr>
        <w:t xml:space="preserve"> Scholarship</w:t>
      </w:r>
      <w:r>
        <w:rPr>
          <w:rFonts w:ascii="Times New Roman" w:hAnsi="Times New Roman" w:cs="Times New Roman"/>
        </w:rPr>
        <w:t xml:space="preserve"> - Awarded a South-South Postdoc Scholarship for 21 March 2022 to 21 September 2022 at the GeViCat Center of Catalysis, HUST/VNU-HUS, Hanoi, Vietnam (</w:t>
      </w:r>
      <w:proofErr w:type="spellStart"/>
      <w:r>
        <w:rPr>
          <w:rFonts w:ascii="Times New Roman" w:hAnsi="Times New Roman" w:cs="Times New Roman"/>
        </w:rPr>
        <w:t>RoHan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programme</w:t>
      </w:r>
      <w:proofErr w:type="spellEnd"/>
      <w:r>
        <w:rPr>
          <w:rFonts w:ascii="Times New Roman" w:hAnsi="Times New Roman" w:cs="Times New Roman"/>
        </w:rPr>
        <w:t xml:space="preserve">, University of Rostock and LIKAT; DAAD, funded by BMZ). Not </w:t>
      </w:r>
      <w:proofErr w:type="spellStart"/>
      <w:r>
        <w:rPr>
          <w:rFonts w:ascii="Times New Roman" w:hAnsi="Times New Roman" w:cs="Times New Roman"/>
        </w:rPr>
        <w:t>utilised</w:t>
      </w:r>
      <w:proofErr w:type="spellEnd"/>
      <w:r>
        <w:rPr>
          <w:rFonts w:ascii="Times New Roman" w:hAnsi="Times New Roman" w:cs="Times New Roman"/>
        </w:rPr>
        <w:t xml:space="preserve"> due to COVID-19 mobility restrictions.</w:t>
      </w:r>
    </w:p>
    <w:p w14:paraId="39FE2C1A" w14:textId="77777777" w:rsidR="006D0375" w:rsidRPr="004C6684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TEEP@AsiaPlus Short-Term Research Internship</w:t>
      </w:r>
      <w:r>
        <w:rPr>
          <w:rFonts w:ascii="Times New Roman" w:hAnsi="Times New Roman" w:cs="Times New Roman"/>
        </w:rPr>
        <w:t xml:space="preserve"> - Two-month research internship at the Department of Medicinal &amp; Applied Chemistry, Kaohsiung Medical University (KMU), Taiwan; supervisor Prof. Li-Fang Wang (September – October 2019).</w:t>
      </w:r>
    </w:p>
    <w:p w14:paraId="66EEA840" w14:textId="77777777" w:rsidR="006D0375" w:rsidRPr="004C6684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Erasmus+ International Credit Mobility (KA107)</w:t>
      </w:r>
      <w:r>
        <w:rPr>
          <w:rFonts w:ascii="Times New Roman" w:hAnsi="Times New Roman" w:cs="Times New Roman"/>
        </w:rPr>
        <w:t xml:space="preserve"> - Three-month research mobility as a doctoral student at </w:t>
      </w:r>
      <w:proofErr w:type="spellStart"/>
      <w:r>
        <w:rPr>
          <w:rFonts w:ascii="Times New Roman" w:hAnsi="Times New Roman" w:cs="Times New Roman"/>
        </w:rPr>
        <w:t>CiQUS</w:t>
      </w:r>
      <w:proofErr w:type="spellEnd"/>
      <w:r>
        <w:rPr>
          <w:rFonts w:ascii="Times New Roman" w:hAnsi="Times New Roman" w:cs="Times New Roman"/>
        </w:rPr>
        <w:t>, University of Santiago de Compostela (USC), Spain; supervisor Dr. Pablo del Pino (September – December 2018).</w:t>
      </w:r>
    </w:p>
    <w:p w14:paraId="6CB9920A" w14:textId="77777777" w:rsidR="006D0375" w:rsidRPr="004C6684" w:rsidRDefault="006D0375" w:rsidP="006D0375">
      <w:pPr>
        <w:pStyle w:val="Heading1"/>
        <w:pBdr>
          <w:bottom w:val="single" w:sz="8" w:space="4" w:color="2E75B6"/>
        </w:pBdr>
        <w:spacing w:before="18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1F3864"/>
          <w:sz w:val="22"/>
          <w:szCs w:val="22"/>
        </w:rPr>
        <w:t>TRAINING SCHOOLS &amp; PROFESSIONAL DEVELOPMENT</w:t>
      </w:r>
    </w:p>
    <w:p w14:paraId="26246DF7" w14:textId="77777777" w:rsidR="006D0375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EU4MOFs Training School “MOF Tech Transfer: Market and Industry Perspective” </w:t>
      </w:r>
      <w:r>
        <w:rPr>
          <w:rFonts w:ascii="Times New Roman" w:hAnsi="Times New Roman" w:cs="Times New Roman"/>
        </w:rPr>
        <w:t xml:space="preserve">- Completed the two-day training school (online participation via Microsoft Teams) </w:t>
      </w:r>
      <w:proofErr w:type="spellStart"/>
      <w:r>
        <w:rPr>
          <w:rFonts w:ascii="Times New Roman" w:hAnsi="Times New Roman" w:cs="Times New Roman"/>
        </w:rPr>
        <w:t>organised</w:t>
      </w:r>
      <w:proofErr w:type="spellEnd"/>
      <w:r>
        <w:rPr>
          <w:rFonts w:ascii="Times New Roman" w:hAnsi="Times New Roman" w:cs="Times New Roman"/>
        </w:rPr>
        <w:t xml:space="preserve"> by the School of Chemical Engineering, University of Birmingham, </w:t>
      </w:r>
      <w:r>
        <w:rPr>
          <w:rFonts w:ascii="Times New Roman" w:hAnsi="Times New Roman" w:cs="Times New Roman"/>
          <w:b/>
          <w:bCs/>
        </w:rPr>
        <w:t>United Kingdom</w:t>
      </w:r>
      <w:r>
        <w:rPr>
          <w:rFonts w:ascii="Times New Roman" w:hAnsi="Times New Roman" w:cs="Times New Roman"/>
        </w:rPr>
        <w:t xml:space="preserve"> (1–2 October 2026). </w:t>
      </w:r>
    </w:p>
    <w:p w14:paraId="5E9B5899" w14:textId="77777777" w:rsidR="006D0375" w:rsidRPr="004C6684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SPECTROCAT 2026 Summer School </w:t>
      </w:r>
      <w:r>
        <w:rPr>
          <w:rFonts w:ascii="Times New Roman" w:hAnsi="Times New Roman" w:cs="Times New Roman"/>
        </w:rPr>
        <w:t xml:space="preserve">- Attended the lectures and lab practice sessions on Vibrational Spectroscopies Applied to Catalysis and Adsorption (in situ / operando IR and Raman), LCS Laboratory, ENSICAEN (CNRS, Normandie Université), Caen, </w:t>
      </w:r>
      <w:r>
        <w:rPr>
          <w:rFonts w:ascii="Times New Roman" w:hAnsi="Times New Roman" w:cs="Times New Roman"/>
          <w:b/>
          <w:bCs/>
        </w:rPr>
        <w:t>France</w:t>
      </w:r>
      <w:r>
        <w:rPr>
          <w:rFonts w:ascii="Times New Roman" w:hAnsi="Times New Roman" w:cs="Times New Roman"/>
        </w:rPr>
        <w:t xml:space="preserve"> (29 June – 3 July 2026).</w:t>
      </w:r>
    </w:p>
    <w:p w14:paraId="08A2C472" w14:textId="77777777" w:rsidR="006D0375" w:rsidRPr="004C6684" w:rsidRDefault="006D0375" w:rsidP="006D0375">
      <w:pPr>
        <w:pStyle w:val="Heading1"/>
        <w:pBdr>
          <w:bottom w:val="single" w:sz="8" w:space="4" w:color="2E75B6"/>
        </w:pBdr>
        <w:spacing w:before="18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1F3864"/>
          <w:sz w:val="22"/>
          <w:szCs w:val="22"/>
        </w:rPr>
        <w:t>EDITORIAL &amp; PEER-REVIEW ACTIVITIES</w:t>
      </w:r>
    </w:p>
    <w:p w14:paraId="6756FB3D" w14:textId="77777777" w:rsidR="006D0375" w:rsidRPr="004C6684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Guest Editor, </w:t>
      </w:r>
      <w:r>
        <w:rPr>
          <w:rFonts w:ascii="Times New Roman" w:hAnsi="Times New Roman" w:cs="Times New Roman"/>
          <w:i/>
          <w:iCs/>
        </w:rPr>
        <w:t>Catalysts</w:t>
      </w:r>
      <w:r>
        <w:rPr>
          <w:rFonts w:ascii="Times New Roman" w:hAnsi="Times New Roman" w:cs="Times New Roman"/>
        </w:rPr>
        <w:t xml:space="preserve"> (MDPI) - Special Issue “New Insights into Photocatalytic CO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Reduction” (2026; manuscript submission deadline 30 January 2027). Certificate of Service issued by the Editor-in-Chief, Prof. Dr. Keith Hohn (June 2026).</w:t>
      </w:r>
    </w:p>
    <w:p w14:paraId="0EF14B59" w14:textId="77777777" w:rsidR="006D0375" w:rsidRPr="004C6684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Reviewer for International Scientific Journals: </w:t>
      </w:r>
      <w:r>
        <w:rPr>
          <w:rFonts w:ascii="Times New Roman" w:hAnsi="Times New Roman" w:cs="Times New Roman"/>
          <w:i/>
          <w:iCs/>
        </w:rPr>
        <w:t xml:space="preserve">ACS Omega, Scientific Reports, Materials Today Chemistry, Journal of Nanoparticle Research, Biomass &amp; Bioenergy, Journal of Porous Materials, Journal of Sol-Gel Science and Technology, Silicon, Discover Materials, Journal of Cluster Science, Materials Today: Proceedings, Results in Chemistry, Results in Engineering, In Silico Research in Biomedicine, Journal of Molecular Structure, Hydrogen, Nanomaterials, Polymers, </w:t>
      </w:r>
      <w:proofErr w:type="spellStart"/>
      <w:r>
        <w:rPr>
          <w:rFonts w:ascii="Times New Roman" w:hAnsi="Times New Roman" w:cs="Times New Roman"/>
          <w:i/>
          <w:iCs/>
        </w:rPr>
        <w:t>AppliedChem</w:t>
      </w:r>
      <w:proofErr w:type="spellEnd"/>
      <w:r>
        <w:rPr>
          <w:rFonts w:ascii="Times New Roman" w:hAnsi="Times New Roman" w:cs="Times New Roman"/>
          <w:i/>
          <w:iCs/>
        </w:rPr>
        <w:t xml:space="preserve">, Clean </w:t>
      </w:r>
      <w:r>
        <w:rPr>
          <w:rFonts w:ascii="Times New Roman" w:hAnsi="Times New Roman" w:cs="Times New Roman"/>
          <w:i/>
          <w:iCs/>
        </w:rPr>
        <w:lastRenderedPageBreak/>
        <w:t>Technologies, Chemistry, Catalysts, Crystals, Materials, International Journal of Molecular Sciences, Journal of Materials Science: Materials in Engineering, Nano-electrochemistry &amp; Nano-photochemistry, and Frontiers in Materials.</w:t>
      </w:r>
    </w:p>
    <w:p w14:paraId="59E4564B" w14:textId="77777777" w:rsidR="006D0375" w:rsidRPr="004C6684" w:rsidRDefault="006D0375" w:rsidP="006D0375">
      <w:pPr>
        <w:pStyle w:val="Heading1"/>
        <w:pBdr>
          <w:bottom w:val="single" w:sz="8" w:space="4" w:color="2E75B6"/>
        </w:pBdr>
        <w:spacing w:before="18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1F3864"/>
          <w:sz w:val="22"/>
          <w:szCs w:val="22"/>
        </w:rPr>
        <w:t>PUBLICATIONS</w:t>
      </w:r>
    </w:p>
    <w:p w14:paraId="27CF6798" w14:textId="77777777" w:rsidR="006D0375" w:rsidRDefault="006D0375" w:rsidP="006D0375">
      <w:pPr>
        <w:keepNext/>
        <w:spacing w:before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F3864"/>
        </w:rPr>
        <w:t>Peer-Reviewed Journal Articles (26)</w:t>
      </w:r>
    </w:p>
    <w:p w14:paraId="5AC5FEB8" w14:textId="77777777" w:rsidR="006D0375" w:rsidRPr="004C6684" w:rsidRDefault="006D0375" w:rsidP="006D0375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Goskula</w:t>
      </w:r>
      <w:proofErr w:type="spellEnd"/>
      <w:r>
        <w:rPr>
          <w:rFonts w:ascii="Times New Roman" w:hAnsi="Times New Roman" w:cs="Times New Roman"/>
        </w:rPr>
        <w:t xml:space="preserve">, S., </w:t>
      </w:r>
      <w:proofErr w:type="spellStart"/>
      <w:r>
        <w:rPr>
          <w:rFonts w:ascii="Times New Roman" w:hAnsi="Times New Roman" w:cs="Times New Roman"/>
        </w:rPr>
        <w:t>Gujjula</w:t>
      </w:r>
      <w:proofErr w:type="spellEnd"/>
      <w:r>
        <w:rPr>
          <w:rFonts w:ascii="Times New Roman" w:hAnsi="Times New Roman" w:cs="Times New Roman"/>
        </w:rPr>
        <w:t xml:space="preserve">, S. R., </w:t>
      </w:r>
      <w:proofErr w:type="spellStart"/>
      <w:r>
        <w:rPr>
          <w:rFonts w:ascii="Times New Roman" w:hAnsi="Times New Roman" w:cs="Times New Roman"/>
        </w:rPr>
        <w:t>Siliveri</w:t>
      </w:r>
      <w:proofErr w:type="spellEnd"/>
      <w:r>
        <w:rPr>
          <w:rFonts w:ascii="Times New Roman" w:hAnsi="Times New Roman" w:cs="Times New Roman"/>
        </w:rPr>
        <w:t xml:space="preserve">, S., </w:t>
      </w: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>, &amp; Narayanan, V. (2026). Fabrication of porous La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>/r-GO nano composites for enhanced post combustion CO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capture. </w:t>
      </w:r>
      <w:r>
        <w:rPr>
          <w:rFonts w:ascii="Times New Roman" w:hAnsi="Times New Roman" w:cs="Times New Roman"/>
          <w:i/>
          <w:iCs/>
        </w:rPr>
        <w:t>Journal of Porous Materials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33</w:t>
      </w:r>
      <w:r>
        <w:rPr>
          <w:rFonts w:ascii="Times New Roman" w:hAnsi="Times New Roman" w:cs="Times New Roman"/>
        </w:rPr>
        <w:t xml:space="preserve">(1), 339–347. https://doi.org/10.1007/s10934-025-01878-8 </w:t>
      </w:r>
    </w:p>
    <w:p w14:paraId="78C9C423" w14:textId="77777777" w:rsidR="006D0375" w:rsidRPr="004C6684" w:rsidRDefault="006D0375" w:rsidP="006D0375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Gujjula</w:t>
      </w:r>
      <w:proofErr w:type="spellEnd"/>
      <w:r>
        <w:rPr>
          <w:rFonts w:ascii="Times New Roman" w:hAnsi="Times New Roman" w:cs="Times New Roman"/>
        </w:rPr>
        <w:t xml:space="preserve">, S. R., Chanda, N., </w:t>
      </w:r>
      <w:proofErr w:type="spellStart"/>
      <w:r>
        <w:rPr>
          <w:rFonts w:ascii="Times New Roman" w:hAnsi="Times New Roman" w:cs="Times New Roman"/>
        </w:rPr>
        <w:t>Karingula</w:t>
      </w:r>
      <w:proofErr w:type="spellEnd"/>
      <w:r>
        <w:rPr>
          <w:rFonts w:ascii="Times New Roman" w:hAnsi="Times New Roman" w:cs="Times New Roman"/>
        </w:rPr>
        <w:t xml:space="preserve">, S., </w:t>
      </w:r>
      <w:proofErr w:type="spellStart"/>
      <w:r>
        <w:rPr>
          <w:rFonts w:ascii="Times New Roman" w:hAnsi="Times New Roman" w:cs="Times New Roman"/>
        </w:rPr>
        <w:t>Goskula</w:t>
      </w:r>
      <w:proofErr w:type="spellEnd"/>
      <w:r>
        <w:rPr>
          <w:rFonts w:ascii="Times New Roman" w:hAnsi="Times New Roman" w:cs="Times New Roman"/>
        </w:rPr>
        <w:t xml:space="preserve">, S., </w:t>
      </w: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>, Pal, U., &amp; Narayanan, V. (2025). MOF-derived synergistic Co</w:t>
      </w:r>
      <w:r>
        <w:rPr>
          <w:rFonts w:ascii="Times New Roman" w:hAnsi="Times New Roman" w:cs="Times New Roman"/>
          <w:vertAlign w:val="subscript"/>
        </w:rPr>
        <w:t>9</w:t>
      </w:r>
      <w:r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  <w:vertAlign w:val="subscript"/>
        </w:rPr>
        <w:t>8</w:t>
      </w:r>
      <w:r>
        <w:rPr>
          <w:rFonts w:ascii="Times New Roman" w:hAnsi="Times New Roman" w:cs="Times New Roman"/>
        </w:rPr>
        <w:t>@C/Ag</w:t>
      </w:r>
      <w:r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>VO</w:t>
      </w:r>
      <w:r>
        <w:rPr>
          <w:rFonts w:ascii="Times New Roman" w:hAnsi="Times New Roman" w:cs="Times New Roman"/>
          <w:vertAlign w:val="subscript"/>
        </w:rPr>
        <w:t>4</w:t>
      </w:r>
      <w:r>
        <w:rPr>
          <w:rFonts w:ascii="Times New Roman" w:hAnsi="Times New Roman" w:cs="Times New Roman"/>
        </w:rPr>
        <w:t xml:space="preserve"> nanohybrids for enhanced photo- and electrocatalytic hydrogen production. </w:t>
      </w:r>
      <w:r>
        <w:rPr>
          <w:rFonts w:ascii="Times New Roman" w:hAnsi="Times New Roman" w:cs="Times New Roman"/>
          <w:i/>
          <w:iCs/>
        </w:rPr>
        <w:t>Journal of Materials Science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60</w:t>
      </w:r>
      <w:r>
        <w:rPr>
          <w:rFonts w:ascii="Times New Roman" w:hAnsi="Times New Roman" w:cs="Times New Roman"/>
        </w:rPr>
        <w:t xml:space="preserve">(36), 16240–16260. https://doi.org/10.1007/s10853-025-11336-0 </w:t>
      </w:r>
    </w:p>
    <w:p w14:paraId="6F76771C" w14:textId="77777777" w:rsidR="006D0375" w:rsidRPr="004C6684" w:rsidRDefault="006D0375" w:rsidP="006D0375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Waghmode</w:t>
      </w:r>
      <w:proofErr w:type="spellEnd"/>
      <w:r>
        <w:rPr>
          <w:rFonts w:ascii="Times New Roman" w:hAnsi="Times New Roman" w:cs="Times New Roman"/>
        </w:rPr>
        <w:t xml:space="preserve">, M. S., Sahoo, D. K., Patil, N. N., Abhyankar, P. S., </w:t>
      </w: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&amp; Sohajda, T. (2025). Unveiling the environmental threat of acetaminophen: ecotoxicology, microbial remediation, and molecular modelling insights. </w:t>
      </w:r>
      <w:r>
        <w:rPr>
          <w:rFonts w:ascii="Times New Roman" w:hAnsi="Times New Roman" w:cs="Times New Roman"/>
          <w:i/>
          <w:iCs/>
        </w:rPr>
        <w:t>Environmental Monitoring and Assessment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197</w:t>
      </w:r>
      <w:r>
        <w:rPr>
          <w:rFonts w:ascii="Times New Roman" w:hAnsi="Times New Roman" w:cs="Times New Roman"/>
        </w:rPr>
        <w:t xml:space="preserve">(12), 1326. https://doi.org/10.1007/s10661-025-14744-6 </w:t>
      </w:r>
    </w:p>
    <w:p w14:paraId="2EC46BE1" w14:textId="77777777" w:rsidR="006D0375" w:rsidRPr="004C6684" w:rsidRDefault="006D0375" w:rsidP="006D0375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Reddy, G. N., Aash, A., </w:t>
      </w: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Karmakar, S., &amp; </w:t>
      </w:r>
      <w:proofErr w:type="spellStart"/>
      <w:r>
        <w:rPr>
          <w:rFonts w:ascii="Times New Roman" w:hAnsi="Times New Roman" w:cs="Times New Roman"/>
        </w:rPr>
        <w:t>Roymahapatra</w:t>
      </w:r>
      <w:proofErr w:type="spellEnd"/>
      <w:r>
        <w:rPr>
          <w:rFonts w:ascii="Times New Roman" w:hAnsi="Times New Roman" w:cs="Times New Roman"/>
        </w:rPr>
        <w:t>, G. (2025). Hydrogen storage on a star-like CBe</w:t>
      </w:r>
      <w:r>
        <w:rPr>
          <w:rFonts w:ascii="Times New Roman" w:hAnsi="Times New Roman" w:cs="Times New Roman"/>
          <w:vertAlign w:val="subscript"/>
        </w:rPr>
        <w:t>5</w:t>
      </w:r>
      <w:r>
        <w:rPr>
          <w:rFonts w:ascii="Times New Roman" w:hAnsi="Times New Roman" w:cs="Times New Roman"/>
        </w:rPr>
        <w:t>Li</w:t>
      </w:r>
      <w:r>
        <w:rPr>
          <w:rFonts w:ascii="Times New Roman" w:hAnsi="Times New Roman" w:cs="Times New Roman"/>
          <w:vertAlign w:val="subscript"/>
        </w:rPr>
        <w:t>5</w:t>
      </w:r>
      <w:r>
        <w:rPr>
          <w:rFonts w:ascii="Times New Roman" w:hAnsi="Times New Roman" w:cs="Times New Roman"/>
          <w:vertAlign w:val="superscript"/>
        </w:rPr>
        <w:t>+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superalkali</w:t>
      </w:r>
      <w:proofErr w:type="spellEnd"/>
      <w:r>
        <w:rPr>
          <w:rFonts w:ascii="Times New Roman" w:hAnsi="Times New Roman" w:cs="Times New Roman"/>
        </w:rPr>
        <w:t xml:space="preserve"> cluster featuring planar pentacoordinate carbon. </w:t>
      </w:r>
      <w:r>
        <w:rPr>
          <w:rFonts w:ascii="Times New Roman" w:hAnsi="Times New Roman" w:cs="Times New Roman"/>
          <w:i/>
          <w:iCs/>
        </w:rPr>
        <w:t>Computational and Theoretical Chemistry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1253</w:t>
      </w:r>
      <w:r>
        <w:rPr>
          <w:rFonts w:ascii="Times New Roman" w:hAnsi="Times New Roman" w:cs="Times New Roman"/>
        </w:rPr>
        <w:t xml:space="preserve">, 115447. https://doi.org/10.1016/j.comptc.2025.115447 </w:t>
      </w:r>
    </w:p>
    <w:p w14:paraId="406B5035" w14:textId="77777777" w:rsidR="006D0375" w:rsidRPr="004C6684" w:rsidRDefault="006D0375" w:rsidP="006D0375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Gujjula</w:t>
      </w:r>
      <w:proofErr w:type="spellEnd"/>
      <w:r>
        <w:rPr>
          <w:rFonts w:ascii="Times New Roman" w:hAnsi="Times New Roman" w:cs="Times New Roman"/>
        </w:rPr>
        <w:t xml:space="preserve">, S. R., </w:t>
      </w:r>
      <w:proofErr w:type="spellStart"/>
      <w:r>
        <w:rPr>
          <w:rFonts w:ascii="Times New Roman" w:hAnsi="Times New Roman" w:cs="Times New Roman"/>
        </w:rPr>
        <w:t>Siliveri</w:t>
      </w:r>
      <w:proofErr w:type="spellEnd"/>
      <w:r>
        <w:rPr>
          <w:rFonts w:ascii="Times New Roman" w:hAnsi="Times New Roman" w:cs="Times New Roman"/>
        </w:rPr>
        <w:t xml:space="preserve">, S., </w:t>
      </w:r>
      <w:proofErr w:type="spellStart"/>
      <w:r>
        <w:rPr>
          <w:rFonts w:ascii="Times New Roman" w:hAnsi="Times New Roman" w:cs="Times New Roman"/>
        </w:rPr>
        <w:t>Goskula</w:t>
      </w:r>
      <w:proofErr w:type="spellEnd"/>
      <w:r>
        <w:rPr>
          <w:rFonts w:ascii="Times New Roman" w:hAnsi="Times New Roman" w:cs="Times New Roman"/>
        </w:rPr>
        <w:t xml:space="preserve">, S., </w:t>
      </w:r>
      <w:proofErr w:type="spellStart"/>
      <w:r>
        <w:rPr>
          <w:rFonts w:ascii="Times New Roman" w:hAnsi="Times New Roman" w:cs="Times New Roman"/>
        </w:rPr>
        <w:t>Andugula</w:t>
      </w:r>
      <w:proofErr w:type="spellEnd"/>
      <w:r>
        <w:rPr>
          <w:rFonts w:ascii="Times New Roman" w:hAnsi="Times New Roman" w:cs="Times New Roman"/>
        </w:rPr>
        <w:t xml:space="preserve">, C. M., </w:t>
      </w:r>
      <w:proofErr w:type="spellStart"/>
      <w:r>
        <w:rPr>
          <w:rFonts w:ascii="Times New Roman" w:hAnsi="Times New Roman" w:cs="Times New Roman"/>
        </w:rPr>
        <w:t>Ponnala</w:t>
      </w:r>
      <w:proofErr w:type="spellEnd"/>
      <w:r>
        <w:rPr>
          <w:rFonts w:ascii="Times New Roman" w:hAnsi="Times New Roman" w:cs="Times New Roman"/>
        </w:rPr>
        <w:t xml:space="preserve">, V. K., &amp; Narayanan, V. (2025). An investigation of the characterization and drug delivery potential of ibuprofen using modified high surface area porous materials. </w:t>
      </w:r>
      <w:r>
        <w:rPr>
          <w:rFonts w:ascii="Times New Roman" w:hAnsi="Times New Roman" w:cs="Times New Roman"/>
          <w:i/>
          <w:iCs/>
        </w:rPr>
        <w:t>Silicon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17</w:t>
      </w:r>
      <w:r>
        <w:rPr>
          <w:rFonts w:ascii="Times New Roman" w:hAnsi="Times New Roman" w:cs="Times New Roman"/>
        </w:rPr>
        <w:t xml:space="preserve">(6), 1481–1491. </w:t>
      </w:r>
      <w:proofErr w:type="gramStart"/>
      <w:r>
        <w:rPr>
          <w:rFonts w:ascii="Times New Roman" w:hAnsi="Times New Roman" w:cs="Times New Roman"/>
        </w:rPr>
        <w:t xml:space="preserve">https://doi.org/10.1007/s12633-025-03276-w  </w:t>
      </w:r>
      <w:r>
        <w:rPr>
          <w:rFonts w:ascii="Times New Roman" w:hAnsi="Times New Roman" w:cs="Times New Roman"/>
          <w:b/>
          <w:bCs/>
        </w:rPr>
        <w:t>[</w:t>
      </w:r>
      <w:proofErr w:type="gramEnd"/>
      <w:r>
        <w:rPr>
          <w:rFonts w:ascii="Times New Roman" w:hAnsi="Times New Roman" w:cs="Times New Roman"/>
          <w:b/>
          <w:bCs/>
        </w:rPr>
        <w:t>First author]</w:t>
      </w:r>
    </w:p>
    <w:p w14:paraId="6FF0E74E" w14:textId="77777777" w:rsidR="006D0375" w:rsidRPr="004C6684" w:rsidRDefault="006D0375" w:rsidP="006D0375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Gujjula</w:t>
      </w:r>
      <w:proofErr w:type="spellEnd"/>
      <w:r>
        <w:rPr>
          <w:rFonts w:ascii="Times New Roman" w:hAnsi="Times New Roman" w:cs="Times New Roman"/>
        </w:rPr>
        <w:t xml:space="preserve">, S. R., Manda, S., </w:t>
      </w:r>
      <w:proofErr w:type="spellStart"/>
      <w:r>
        <w:rPr>
          <w:rFonts w:ascii="Times New Roman" w:hAnsi="Times New Roman" w:cs="Times New Roman"/>
        </w:rPr>
        <w:t>Goskula</w:t>
      </w:r>
      <w:proofErr w:type="spellEnd"/>
      <w:r>
        <w:rPr>
          <w:rFonts w:ascii="Times New Roman" w:hAnsi="Times New Roman" w:cs="Times New Roman"/>
        </w:rPr>
        <w:t xml:space="preserve">, S., &amp; Narayanan, V. (2025). Fabrication of porous nano silica materials by template-assisted strategy for controlled drug delivery studies. </w:t>
      </w:r>
      <w:r>
        <w:rPr>
          <w:rFonts w:ascii="Times New Roman" w:hAnsi="Times New Roman" w:cs="Times New Roman"/>
          <w:i/>
          <w:iCs/>
        </w:rPr>
        <w:t>Journal of Porous Materials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32</w:t>
      </w:r>
      <w:r>
        <w:rPr>
          <w:rFonts w:ascii="Times New Roman" w:hAnsi="Times New Roman" w:cs="Times New Roman"/>
        </w:rPr>
        <w:t xml:space="preserve">(2), 761–772. </w:t>
      </w:r>
      <w:proofErr w:type="gramStart"/>
      <w:r>
        <w:rPr>
          <w:rFonts w:ascii="Times New Roman" w:hAnsi="Times New Roman" w:cs="Times New Roman"/>
        </w:rPr>
        <w:t xml:space="preserve">https://doi.org/10.1007/s10934-024-01735-0  </w:t>
      </w:r>
      <w:r>
        <w:rPr>
          <w:rFonts w:ascii="Times New Roman" w:hAnsi="Times New Roman" w:cs="Times New Roman"/>
          <w:b/>
          <w:bCs/>
        </w:rPr>
        <w:t>[</w:t>
      </w:r>
      <w:proofErr w:type="gramEnd"/>
      <w:r>
        <w:rPr>
          <w:rFonts w:ascii="Times New Roman" w:hAnsi="Times New Roman" w:cs="Times New Roman"/>
          <w:b/>
          <w:bCs/>
        </w:rPr>
        <w:t>First author]</w:t>
      </w:r>
    </w:p>
    <w:p w14:paraId="07E68450" w14:textId="77777777" w:rsidR="006D0375" w:rsidRPr="004C6684" w:rsidRDefault="006D0375" w:rsidP="006D0375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Goskula</w:t>
      </w:r>
      <w:proofErr w:type="spellEnd"/>
      <w:r>
        <w:rPr>
          <w:rFonts w:ascii="Times New Roman" w:hAnsi="Times New Roman" w:cs="Times New Roman"/>
        </w:rPr>
        <w:t xml:space="preserve">, S., </w:t>
      </w:r>
      <w:proofErr w:type="spellStart"/>
      <w:r>
        <w:rPr>
          <w:rFonts w:ascii="Times New Roman" w:hAnsi="Times New Roman" w:cs="Times New Roman"/>
        </w:rPr>
        <w:t>Siliveri</w:t>
      </w:r>
      <w:proofErr w:type="spellEnd"/>
      <w:r>
        <w:rPr>
          <w:rFonts w:ascii="Times New Roman" w:hAnsi="Times New Roman" w:cs="Times New Roman"/>
        </w:rPr>
        <w:t xml:space="preserve">, S., </w:t>
      </w:r>
      <w:proofErr w:type="spellStart"/>
      <w:r>
        <w:rPr>
          <w:rFonts w:ascii="Times New Roman" w:hAnsi="Times New Roman" w:cs="Times New Roman"/>
        </w:rPr>
        <w:t>Gujjula</w:t>
      </w:r>
      <w:proofErr w:type="spellEnd"/>
      <w:r>
        <w:rPr>
          <w:rFonts w:ascii="Times New Roman" w:hAnsi="Times New Roman" w:cs="Times New Roman"/>
        </w:rPr>
        <w:t xml:space="preserve">, S. R., </w:t>
      </w:r>
      <w:proofErr w:type="spellStart"/>
      <w:r>
        <w:rPr>
          <w:rFonts w:ascii="Times New Roman" w:hAnsi="Times New Roman" w:cs="Times New Roman"/>
        </w:rPr>
        <w:t>Adepu</w:t>
      </w:r>
      <w:proofErr w:type="spellEnd"/>
      <w:r>
        <w:rPr>
          <w:rFonts w:ascii="Times New Roman" w:hAnsi="Times New Roman" w:cs="Times New Roman"/>
        </w:rPr>
        <w:t xml:space="preserve">, A. K., </w:t>
      </w: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>, &amp; Narayanan, V. (2024). Development of activated sustainable porous carbon adsorbents from Karanja shell biomass and their CO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adsorption. </w:t>
      </w:r>
      <w:r>
        <w:rPr>
          <w:rFonts w:ascii="Times New Roman" w:hAnsi="Times New Roman" w:cs="Times New Roman"/>
          <w:i/>
          <w:iCs/>
        </w:rPr>
        <w:t>Biomass Conversion and Biorefinery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14</w:t>
      </w:r>
      <w:r>
        <w:rPr>
          <w:rFonts w:ascii="Times New Roman" w:hAnsi="Times New Roman" w:cs="Times New Roman"/>
        </w:rPr>
        <w:t xml:space="preserve">(24), 32413–32425. https://doi.org/10.1007/s13399-023-05198-2 </w:t>
      </w:r>
    </w:p>
    <w:p w14:paraId="316EB6F9" w14:textId="77777777" w:rsidR="006D0375" w:rsidRPr="004C6684" w:rsidRDefault="006D0375" w:rsidP="006D0375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Fu, S.-Y., Chang, C.-H., Ivanov, A. S., </w:t>
      </w:r>
      <w:proofErr w:type="spellStart"/>
      <w:r>
        <w:rPr>
          <w:rFonts w:ascii="Times New Roman" w:hAnsi="Times New Roman" w:cs="Times New Roman"/>
        </w:rPr>
        <w:t>Popovs</w:t>
      </w:r>
      <w:proofErr w:type="spellEnd"/>
      <w:r>
        <w:rPr>
          <w:rFonts w:ascii="Times New Roman" w:hAnsi="Times New Roman" w:cs="Times New Roman"/>
        </w:rPr>
        <w:t xml:space="preserve">, I., Chen, J.-L., Liao, Y.-F., Liu, H.-K., </w:t>
      </w: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Chiang, Y.-W., Lee, J.-C., Liu, W.-L., </w:t>
      </w:r>
      <w:proofErr w:type="spellStart"/>
      <w:r>
        <w:rPr>
          <w:rFonts w:ascii="Times New Roman" w:hAnsi="Times New Roman" w:cs="Times New Roman"/>
        </w:rPr>
        <w:t>Kaveevivitchai</w:t>
      </w:r>
      <w:proofErr w:type="spellEnd"/>
      <w:r>
        <w:rPr>
          <w:rFonts w:ascii="Times New Roman" w:hAnsi="Times New Roman" w:cs="Times New Roman"/>
        </w:rPr>
        <w:t>, W., &amp; Chen, T.-H. (2023). Mixed-valence Cu(I)/</w:t>
      </w:r>
      <w:proofErr w:type="gramStart"/>
      <w:r>
        <w:rPr>
          <w:rFonts w:ascii="Times New Roman" w:hAnsi="Times New Roman" w:cs="Times New Roman"/>
        </w:rPr>
        <w:t>Cu(</w:t>
      </w:r>
      <w:proofErr w:type="gramEnd"/>
      <w:r>
        <w:rPr>
          <w:rFonts w:ascii="Times New Roman" w:hAnsi="Times New Roman" w:cs="Times New Roman"/>
        </w:rPr>
        <w:t xml:space="preserve">III) metal–organic frameworks with non-innocent ligand for multielectron transfer. </w:t>
      </w:r>
      <w:proofErr w:type="spellStart"/>
      <w:r>
        <w:rPr>
          <w:rFonts w:ascii="Times New Roman" w:hAnsi="Times New Roman" w:cs="Times New Roman"/>
          <w:i/>
          <w:iCs/>
        </w:rPr>
        <w:t>Angewandte</w:t>
      </w:r>
      <w:proofErr w:type="spellEnd"/>
      <w:r>
        <w:rPr>
          <w:rFonts w:ascii="Times New Roman" w:hAnsi="Times New Roman" w:cs="Times New Roman"/>
          <w:i/>
          <w:iCs/>
        </w:rPr>
        <w:t xml:space="preserve"> Chemie International Edition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62</w:t>
      </w:r>
      <w:r>
        <w:rPr>
          <w:rFonts w:ascii="Times New Roman" w:hAnsi="Times New Roman" w:cs="Times New Roman"/>
        </w:rPr>
        <w:t xml:space="preserve">(50), e202312494. https://doi.org/10.1002/anie.202312494 </w:t>
      </w:r>
    </w:p>
    <w:p w14:paraId="7F6E33FD" w14:textId="77777777" w:rsidR="006D0375" w:rsidRPr="004C6684" w:rsidRDefault="006D0375" w:rsidP="006D0375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Gujjula</w:t>
      </w:r>
      <w:proofErr w:type="spellEnd"/>
      <w:r>
        <w:rPr>
          <w:rFonts w:ascii="Times New Roman" w:hAnsi="Times New Roman" w:cs="Times New Roman"/>
        </w:rPr>
        <w:t xml:space="preserve">, S. R., Pal, U., Chanda, N., </w:t>
      </w:r>
      <w:proofErr w:type="spellStart"/>
      <w:r>
        <w:rPr>
          <w:rFonts w:ascii="Times New Roman" w:hAnsi="Times New Roman" w:cs="Times New Roman"/>
        </w:rPr>
        <w:t>Karingula</w:t>
      </w:r>
      <w:proofErr w:type="spellEnd"/>
      <w:r>
        <w:rPr>
          <w:rFonts w:ascii="Times New Roman" w:hAnsi="Times New Roman" w:cs="Times New Roman"/>
        </w:rPr>
        <w:t xml:space="preserve">, S., </w:t>
      </w: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Siliveri</w:t>
      </w:r>
      <w:proofErr w:type="spellEnd"/>
      <w:r>
        <w:rPr>
          <w:rFonts w:ascii="Times New Roman" w:hAnsi="Times New Roman" w:cs="Times New Roman"/>
        </w:rPr>
        <w:t xml:space="preserve">, S., </w:t>
      </w:r>
      <w:proofErr w:type="spellStart"/>
      <w:r>
        <w:rPr>
          <w:rFonts w:ascii="Times New Roman" w:hAnsi="Times New Roman" w:cs="Times New Roman"/>
        </w:rPr>
        <w:t>Goskula</w:t>
      </w:r>
      <w:proofErr w:type="spellEnd"/>
      <w:r>
        <w:rPr>
          <w:rFonts w:ascii="Times New Roman" w:hAnsi="Times New Roman" w:cs="Times New Roman"/>
        </w:rPr>
        <w:t>, S., &amp; Narayanan, V. (2023). Versatile bifunctional Ag@g-C</w:t>
      </w:r>
      <w:r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  <w:vertAlign w:val="subscript"/>
        </w:rPr>
        <w:t>4</w:t>
      </w:r>
      <w:r>
        <w:rPr>
          <w:rFonts w:ascii="Times New Roman" w:hAnsi="Times New Roman" w:cs="Times New Roman"/>
        </w:rPr>
        <w:t>/r-GO catalyst for efficient photo- and electrocatalytic H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production. </w:t>
      </w:r>
      <w:r>
        <w:rPr>
          <w:rFonts w:ascii="Times New Roman" w:hAnsi="Times New Roman" w:cs="Times New Roman"/>
          <w:i/>
          <w:iCs/>
        </w:rPr>
        <w:t>Energy &amp; Fuels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37</w:t>
      </w:r>
      <w:r>
        <w:rPr>
          <w:rFonts w:ascii="Times New Roman" w:hAnsi="Times New Roman" w:cs="Times New Roman"/>
        </w:rPr>
        <w:t xml:space="preserve">(13), 9722–9735. https://doi.org/10.1021/acs.energyfuels.3c00518 </w:t>
      </w:r>
    </w:p>
    <w:p w14:paraId="41CD6054" w14:textId="77777777" w:rsidR="006D0375" w:rsidRPr="004C6684" w:rsidRDefault="006D0375" w:rsidP="006D0375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Gujjula</w:t>
      </w:r>
      <w:proofErr w:type="spellEnd"/>
      <w:r>
        <w:rPr>
          <w:rFonts w:ascii="Times New Roman" w:hAnsi="Times New Roman" w:cs="Times New Roman"/>
        </w:rPr>
        <w:t xml:space="preserve">, S. R., </w:t>
      </w:r>
      <w:proofErr w:type="spellStart"/>
      <w:r>
        <w:rPr>
          <w:rFonts w:ascii="Times New Roman" w:hAnsi="Times New Roman" w:cs="Times New Roman"/>
        </w:rPr>
        <w:t>Karingula</w:t>
      </w:r>
      <w:proofErr w:type="spellEnd"/>
      <w:r>
        <w:rPr>
          <w:rFonts w:ascii="Times New Roman" w:hAnsi="Times New Roman" w:cs="Times New Roman"/>
        </w:rPr>
        <w:t xml:space="preserve">, S., Shajahan, S., </w:t>
      </w:r>
      <w:proofErr w:type="spellStart"/>
      <w:r>
        <w:rPr>
          <w:rFonts w:ascii="Times New Roman" w:hAnsi="Times New Roman" w:cs="Times New Roman"/>
        </w:rPr>
        <w:t>Siliveri</w:t>
      </w:r>
      <w:proofErr w:type="spellEnd"/>
      <w:r>
        <w:rPr>
          <w:rFonts w:ascii="Times New Roman" w:hAnsi="Times New Roman" w:cs="Times New Roman"/>
        </w:rPr>
        <w:t xml:space="preserve">, S., </w:t>
      </w:r>
      <w:proofErr w:type="spellStart"/>
      <w:r>
        <w:rPr>
          <w:rFonts w:ascii="Times New Roman" w:hAnsi="Times New Roman" w:cs="Times New Roman"/>
        </w:rPr>
        <w:t>Goskula</w:t>
      </w:r>
      <w:proofErr w:type="spellEnd"/>
      <w:r>
        <w:rPr>
          <w:rFonts w:ascii="Times New Roman" w:hAnsi="Times New Roman" w:cs="Times New Roman"/>
        </w:rPr>
        <w:t xml:space="preserve">, S., </w:t>
      </w: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>, Gobi, K. V., &amp; Narayanan, V. (2023). Rational design of metal organic framework derived porous Au@Co</w:t>
      </w:r>
      <w:r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vertAlign w:val="subscript"/>
        </w:rPr>
        <w:t>4</w:t>
      </w:r>
      <w:r>
        <w:rPr>
          <w:rFonts w:ascii="Times New Roman" w:hAnsi="Times New Roman" w:cs="Times New Roman"/>
        </w:rPr>
        <w:t xml:space="preserve">/C nanocomposite materials for the electrochemical overall water splitting. </w:t>
      </w:r>
      <w:r>
        <w:rPr>
          <w:rFonts w:ascii="Times New Roman" w:hAnsi="Times New Roman" w:cs="Times New Roman"/>
          <w:i/>
          <w:iCs/>
        </w:rPr>
        <w:t>Journal of Materials Science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58</w:t>
      </w:r>
      <w:r>
        <w:rPr>
          <w:rFonts w:ascii="Times New Roman" w:hAnsi="Times New Roman" w:cs="Times New Roman"/>
        </w:rPr>
        <w:t xml:space="preserve">(22), 9130–9147. https://doi.org/10.1007/s10853-023-08619-9 </w:t>
      </w:r>
    </w:p>
    <w:p w14:paraId="7EF5543F" w14:textId="77777777" w:rsidR="006D0375" w:rsidRPr="004C6684" w:rsidRDefault="006D0375" w:rsidP="006D0375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Goskula</w:t>
      </w:r>
      <w:proofErr w:type="spellEnd"/>
      <w:r>
        <w:rPr>
          <w:rFonts w:ascii="Times New Roman" w:hAnsi="Times New Roman" w:cs="Times New Roman"/>
        </w:rPr>
        <w:t xml:space="preserve">, S., </w:t>
      </w:r>
      <w:proofErr w:type="spellStart"/>
      <w:r>
        <w:rPr>
          <w:rFonts w:ascii="Times New Roman" w:hAnsi="Times New Roman" w:cs="Times New Roman"/>
        </w:rPr>
        <w:t>Siliveri</w:t>
      </w:r>
      <w:proofErr w:type="spellEnd"/>
      <w:r>
        <w:rPr>
          <w:rFonts w:ascii="Times New Roman" w:hAnsi="Times New Roman" w:cs="Times New Roman"/>
        </w:rPr>
        <w:t xml:space="preserve">, S., </w:t>
      </w:r>
      <w:proofErr w:type="spellStart"/>
      <w:r>
        <w:rPr>
          <w:rFonts w:ascii="Times New Roman" w:hAnsi="Times New Roman" w:cs="Times New Roman"/>
        </w:rPr>
        <w:t>Gujjula</w:t>
      </w:r>
      <w:proofErr w:type="spellEnd"/>
      <w:r>
        <w:rPr>
          <w:rFonts w:ascii="Times New Roman" w:hAnsi="Times New Roman" w:cs="Times New Roman"/>
        </w:rPr>
        <w:t xml:space="preserve">, S. R., </w:t>
      </w: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&amp; Narayanan, V. (2023). Synthesis of sustainable acid biochar catalysts derived from waste biomass for esterification of glycerol. </w:t>
      </w:r>
      <w:proofErr w:type="spellStart"/>
      <w:proofErr w:type="gramStart"/>
      <w:r>
        <w:rPr>
          <w:rFonts w:ascii="Times New Roman" w:hAnsi="Times New Roman" w:cs="Times New Roman"/>
          <w:i/>
          <w:iCs/>
        </w:rPr>
        <w:t>ChemistrySelect</w:t>
      </w:r>
      <w:proofErr w:type="spellEnd"/>
      <w:proofErr w:type="gramEnd"/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8</w:t>
      </w:r>
      <w:r>
        <w:rPr>
          <w:rFonts w:ascii="Times New Roman" w:hAnsi="Times New Roman" w:cs="Times New Roman"/>
        </w:rPr>
        <w:t xml:space="preserve">(11), e202203662. https://doi.org/10.1002/slct.202203662 </w:t>
      </w:r>
    </w:p>
    <w:p w14:paraId="24ADFE02" w14:textId="77777777" w:rsidR="006D0375" w:rsidRPr="004C6684" w:rsidRDefault="006D0375" w:rsidP="006D0375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Goskula</w:t>
      </w:r>
      <w:proofErr w:type="spellEnd"/>
      <w:r>
        <w:rPr>
          <w:rFonts w:ascii="Times New Roman" w:hAnsi="Times New Roman" w:cs="Times New Roman"/>
        </w:rPr>
        <w:t xml:space="preserve">, S., </w:t>
      </w:r>
      <w:proofErr w:type="spellStart"/>
      <w:r>
        <w:rPr>
          <w:rFonts w:ascii="Times New Roman" w:hAnsi="Times New Roman" w:cs="Times New Roman"/>
        </w:rPr>
        <w:t>Siliveri</w:t>
      </w:r>
      <w:proofErr w:type="spellEnd"/>
      <w:r>
        <w:rPr>
          <w:rFonts w:ascii="Times New Roman" w:hAnsi="Times New Roman" w:cs="Times New Roman"/>
        </w:rPr>
        <w:t xml:space="preserve">, S., </w:t>
      </w:r>
      <w:proofErr w:type="spellStart"/>
      <w:r>
        <w:rPr>
          <w:rFonts w:ascii="Times New Roman" w:hAnsi="Times New Roman" w:cs="Times New Roman"/>
        </w:rPr>
        <w:t>Gujjula</w:t>
      </w:r>
      <w:proofErr w:type="spellEnd"/>
      <w:r>
        <w:rPr>
          <w:rFonts w:ascii="Times New Roman" w:hAnsi="Times New Roman" w:cs="Times New Roman"/>
        </w:rPr>
        <w:t xml:space="preserve">, S. R., </w:t>
      </w: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Adepu</w:t>
      </w:r>
      <w:proofErr w:type="spellEnd"/>
      <w:r>
        <w:rPr>
          <w:rFonts w:ascii="Times New Roman" w:hAnsi="Times New Roman" w:cs="Times New Roman"/>
        </w:rPr>
        <w:t xml:space="preserve">, A. K., &amp; Narayanan, V. (2023). Sustainable development of activated porous carbon materials from gum </w:t>
      </w:r>
      <w:proofErr w:type="spellStart"/>
      <w:r>
        <w:rPr>
          <w:rFonts w:ascii="Times New Roman" w:hAnsi="Times New Roman" w:cs="Times New Roman"/>
        </w:rPr>
        <w:t>arabic</w:t>
      </w:r>
      <w:proofErr w:type="spellEnd"/>
      <w:r>
        <w:rPr>
          <w:rFonts w:ascii="Times New Roman" w:hAnsi="Times New Roman" w:cs="Times New Roman"/>
        </w:rPr>
        <w:t xml:space="preserve"> tree seed shell for CO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capture. </w:t>
      </w:r>
      <w:r>
        <w:rPr>
          <w:rFonts w:ascii="Times New Roman" w:hAnsi="Times New Roman" w:cs="Times New Roman"/>
          <w:i/>
          <w:iCs/>
        </w:rPr>
        <w:t>Water, Air, &amp; Soil Pollution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234</w:t>
      </w:r>
      <w:r>
        <w:rPr>
          <w:rFonts w:ascii="Times New Roman" w:hAnsi="Times New Roman" w:cs="Times New Roman"/>
        </w:rPr>
        <w:t xml:space="preserve">(8), 513. https://doi.org/10.1007/s11270-023-06529-9 </w:t>
      </w:r>
    </w:p>
    <w:p w14:paraId="41F655CA" w14:textId="77777777" w:rsidR="006D0375" w:rsidRPr="004C6684" w:rsidRDefault="006D0375" w:rsidP="006D0375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Siliveri</w:t>
      </w:r>
      <w:proofErr w:type="spellEnd"/>
      <w:r>
        <w:rPr>
          <w:rFonts w:ascii="Times New Roman" w:hAnsi="Times New Roman" w:cs="Times New Roman"/>
        </w:rPr>
        <w:t xml:space="preserve">, S., </w:t>
      </w:r>
      <w:proofErr w:type="spellStart"/>
      <w:r>
        <w:rPr>
          <w:rFonts w:ascii="Times New Roman" w:hAnsi="Times New Roman" w:cs="Times New Roman"/>
        </w:rPr>
        <w:t>Pinnepalli</w:t>
      </w:r>
      <w:proofErr w:type="spellEnd"/>
      <w:r>
        <w:rPr>
          <w:rFonts w:ascii="Times New Roman" w:hAnsi="Times New Roman" w:cs="Times New Roman"/>
        </w:rPr>
        <w:t xml:space="preserve">, S. S. K., Joshi, D., </w:t>
      </w: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Goskula</w:t>
      </w:r>
      <w:proofErr w:type="spellEnd"/>
      <w:r>
        <w:rPr>
          <w:rFonts w:ascii="Times New Roman" w:hAnsi="Times New Roman" w:cs="Times New Roman"/>
        </w:rPr>
        <w:t xml:space="preserve">, S., </w:t>
      </w:r>
      <w:proofErr w:type="spellStart"/>
      <w:r>
        <w:rPr>
          <w:rFonts w:ascii="Times New Roman" w:hAnsi="Times New Roman" w:cs="Times New Roman"/>
        </w:rPr>
        <w:t>Gujjula</w:t>
      </w:r>
      <w:proofErr w:type="spellEnd"/>
      <w:r>
        <w:rPr>
          <w:rFonts w:ascii="Times New Roman" w:hAnsi="Times New Roman" w:cs="Times New Roman"/>
        </w:rPr>
        <w:t xml:space="preserve">, S. R., Oyler, N. A., &amp; Narayanan, V. (2021). Investigation on the promoter-induced rapid non-aqueous media synthesis of SAPO-35 and methanol-to-olefin reaction. </w:t>
      </w:r>
      <w:r>
        <w:rPr>
          <w:rFonts w:ascii="Times New Roman" w:hAnsi="Times New Roman" w:cs="Times New Roman"/>
          <w:i/>
          <w:iCs/>
        </w:rPr>
        <w:t>ACS Omega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6</w:t>
      </w:r>
      <w:r>
        <w:rPr>
          <w:rFonts w:ascii="Times New Roman" w:hAnsi="Times New Roman" w:cs="Times New Roman"/>
        </w:rPr>
        <w:t xml:space="preserve">(8), 5661–5669. https://doi.org/10.1021/acsomega.0c06109 </w:t>
      </w:r>
    </w:p>
    <w:p w14:paraId="2245EFAA" w14:textId="77777777" w:rsidR="006D0375" w:rsidRDefault="006D0375" w:rsidP="006D0375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Wang, L.-F., Aggarwal, H., Tsai, M.-F., </w:t>
      </w:r>
      <w:proofErr w:type="spellStart"/>
      <w:r>
        <w:rPr>
          <w:rFonts w:ascii="Times New Roman" w:hAnsi="Times New Roman" w:cs="Times New Roman"/>
        </w:rPr>
        <w:t>Soorian</w:t>
      </w:r>
      <w:proofErr w:type="spellEnd"/>
      <w:r>
        <w:rPr>
          <w:rFonts w:ascii="Times New Roman" w:hAnsi="Times New Roman" w:cs="Times New Roman"/>
        </w:rPr>
        <w:t xml:space="preserve">, S. S., </w:t>
      </w:r>
      <w:proofErr w:type="spellStart"/>
      <w:r>
        <w:rPr>
          <w:rFonts w:ascii="Times New Roman" w:hAnsi="Times New Roman" w:cs="Times New Roman"/>
        </w:rPr>
        <w:t>Siliveri</w:t>
      </w:r>
      <w:proofErr w:type="spellEnd"/>
      <w:r>
        <w:rPr>
          <w:rFonts w:ascii="Times New Roman" w:hAnsi="Times New Roman" w:cs="Times New Roman"/>
        </w:rPr>
        <w:t xml:space="preserve">, S., </w:t>
      </w:r>
      <w:proofErr w:type="spellStart"/>
      <w:r>
        <w:rPr>
          <w:rFonts w:ascii="Times New Roman" w:hAnsi="Times New Roman" w:cs="Times New Roman"/>
        </w:rPr>
        <w:t>Goskula</w:t>
      </w:r>
      <w:proofErr w:type="spellEnd"/>
      <w:r>
        <w:rPr>
          <w:rFonts w:ascii="Times New Roman" w:hAnsi="Times New Roman" w:cs="Times New Roman"/>
        </w:rPr>
        <w:t xml:space="preserve">, S., </w:t>
      </w:r>
      <w:proofErr w:type="spellStart"/>
      <w:r>
        <w:rPr>
          <w:rFonts w:ascii="Times New Roman" w:hAnsi="Times New Roman" w:cs="Times New Roman"/>
        </w:rPr>
        <w:t>Gujjula</w:t>
      </w:r>
      <w:proofErr w:type="spellEnd"/>
      <w:r>
        <w:rPr>
          <w:rFonts w:ascii="Times New Roman" w:hAnsi="Times New Roman" w:cs="Times New Roman"/>
        </w:rPr>
        <w:t xml:space="preserve">, S. R., &amp; Narayanan, V. (2021). Rapid synthesis of a novel nano-crystalline mesoporous </w:t>
      </w:r>
      <w:proofErr w:type="spellStart"/>
      <w:r>
        <w:rPr>
          <w:rFonts w:ascii="Times New Roman" w:hAnsi="Times New Roman" w:cs="Times New Roman"/>
        </w:rPr>
        <w:t>faujasite</w:t>
      </w:r>
      <w:proofErr w:type="spellEnd"/>
      <w:r>
        <w:rPr>
          <w:rFonts w:ascii="Times New Roman" w:hAnsi="Times New Roman" w:cs="Times New Roman"/>
        </w:rPr>
        <w:t xml:space="preserve"> type metal-organic framework, ZIF-8 catalyst, its detailed characterization, and NaBH</w:t>
      </w:r>
      <w:r>
        <w:rPr>
          <w:rFonts w:ascii="Times New Roman" w:hAnsi="Times New Roman" w:cs="Times New Roman"/>
          <w:vertAlign w:val="subscript"/>
        </w:rPr>
        <w:t>4</w:t>
      </w:r>
      <w:r>
        <w:rPr>
          <w:rFonts w:ascii="Times New Roman" w:hAnsi="Times New Roman" w:cs="Times New Roman"/>
        </w:rPr>
        <w:t xml:space="preserve"> assisted, enhanced catalytic Rhodamine B degradation. </w:t>
      </w:r>
      <w:r>
        <w:rPr>
          <w:rFonts w:ascii="Times New Roman" w:hAnsi="Times New Roman" w:cs="Times New Roman"/>
          <w:i/>
          <w:iCs/>
        </w:rPr>
        <w:t>Materials Today Communications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26</w:t>
      </w:r>
      <w:r>
        <w:rPr>
          <w:rFonts w:ascii="Times New Roman" w:hAnsi="Times New Roman" w:cs="Times New Roman"/>
        </w:rPr>
        <w:t xml:space="preserve">, 101993. </w:t>
      </w:r>
      <w:proofErr w:type="gramStart"/>
      <w:r>
        <w:rPr>
          <w:rFonts w:ascii="Times New Roman" w:hAnsi="Times New Roman" w:cs="Times New Roman"/>
        </w:rPr>
        <w:t xml:space="preserve">https://doi.org/10.1016/j.mtcomm.2020.101993  </w:t>
      </w:r>
      <w:r>
        <w:rPr>
          <w:rFonts w:ascii="Times New Roman" w:hAnsi="Times New Roman" w:cs="Times New Roman"/>
          <w:b/>
          <w:bCs/>
        </w:rPr>
        <w:t>[</w:t>
      </w:r>
      <w:proofErr w:type="gramEnd"/>
      <w:r>
        <w:rPr>
          <w:rFonts w:ascii="Times New Roman" w:hAnsi="Times New Roman" w:cs="Times New Roman"/>
          <w:b/>
          <w:bCs/>
        </w:rPr>
        <w:t>First author]</w:t>
      </w:r>
    </w:p>
    <w:p w14:paraId="700818F5" w14:textId="77777777" w:rsidR="006D0375" w:rsidRPr="004C6684" w:rsidRDefault="006D0375" w:rsidP="006D0375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lastRenderedPageBreak/>
        <w:t>Adepu</w:t>
      </w:r>
      <w:proofErr w:type="spellEnd"/>
      <w:r>
        <w:rPr>
          <w:rFonts w:ascii="Times New Roman" w:hAnsi="Times New Roman" w:cs="Times New Roman"/>
        </w:rPr>
        <w:t xml:space="preserve">, A. K., </w:t>
      </w:r>
      <w:proofErr w:type="spellStart"/>
      <w:r>
        <w:rPr>
          <w:rFonts w:ascii="Times New Roman" w:hAnsi="Times New Roman" w:cs="Times New Roman"/>
        </w:rPr>
        <w:t>Siliveri</w:t>
      </w:r>
      <w:proofErr w:type="spellEnd"/>
      <w:r>
        <w:rPr>
          <w:rFonts w:ascii="Times New Roman" w:hAnsi="Times New Roman" w:cs="Times New Roman"/>
        </w:rPr>
        <w:t xml:space="preserve">, S., </w:t>
      </w: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Goskula</w:t>
      </w:r>
      <w:proofErr w:type="spellEnd"/>
      <w:r>
        <w:rPr>
          <w:rFonts w:ascii="Times New Roman" w:hAnsi="Times New Roman" w:cs="Times New Roman"/>
        </w:rPr>
        <w:t xml:space="preserve">, S., </w:t>
      </w:r>
      <w:proofErr w:type="spellStart"/>
      <w:r>
        <w:rPr>
          <w:rFonts w:ascii="Times New Roman" w:hAnsi="Times New Roman" w:cs="Times New Roman"/>
        </w:rPr>
        <w:t>Gujjula</w:t>
      </w:r>
      <w:proofErr w:type="spellEnd"/>
      <w:r>
        <w:rPr>
          <w:rFonts w:ascii="Times New Roman" w:hAnsi="Times New Roman" w:cs="Times New Roman"/>
        </w:rPr>
        <w:t>, S. R., Anumula, R., &amp; Narayanan, V. (2020). A novel porous Fe</w:t>
      </w:r>
      <w:r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vertAlign w:val="subscript"/>
        </w:rPr>
        <w:t>4</w:t>
      </w:r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titanosilicate</w:t>
      </w:r>
      <w:proofErr w:type="spellEnd"/>
      <w:r>
        <w:rPr>
          <w:rFonts w:ascii="Times New Roman" w:hAnsi="Times New Roman" w:cs="Times New Roman"/>
        </w:rPr>
        <w:t>/g-C</w:t>
      </w:r>
      <w:r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  <w:vertAlign w:val="subscript"/>
        </w:rPr>
        <w:t>4</w:t>
      </w:r>
      <w:r>
        <w:rPr>
          <w:rFonts w:ascii="Times New Roman" w:hAnsi="Times New Roman" w:cs="Times New Roman"/>
        </w:rPr>
        <w:t xml:space="preserve"> ternary nanocomposites: synthesis, characterization and their enhanced photocatalytic activity on Rhodamine B degradation under sunlight irradiation. </w:t>
      </w:r>
      <w:r>
        <w:rPr>
          <w:rFonts w:ascii="Times New Roman" w:hAnsi="Times New Roman" w:cs="Times New Roman"/>
          <w:i/>
          <w:iCs/>
        </w:rPr>
        <w:t>Journal of Water Process Engineering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34</w:t>
      </w:r>
      <w:r>
        <w:rPr>
          <w:rFonts w:ascii="Times New Roman" w:hAnsi="Times New Roman" w:cs="Times New Roman"/>
        </w:rPr>
        <w:t xml:space="preserve">, 101141. https://doi.org/10.1016/j.jwpe.2020.101141 </w:t>
      </w:r>
    </w:p>
    <w:p w14:paraId="01B264CC" w14:textId="77777777" w:rsidR="006D0375" w:rsidRPr="004C6684" w:rsidRDefault="006D0375" w:rsidP="006D0375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Siliveri</w:t>
      </w:r>
      <w:proofErr w:type="spellEnd"/>
      <w:r>
        <w:rPr>
          <w:rFonts w:ascii="Times New Roman" w:hAnsi="Times New Roman" w:cs="Times New Roman"/>
        </w:rPr>
        <w:t xml:space="preserve">, S., </w:t>
      </w:r>
      <w:proofErr w:type="spellStart"/>
      <w:r>
        <w:rPr>
          <w:rFonts w:ascii="Times New Roman" w:hAnsi="Times New Roman" w:cs="Times New Roman"/>
        </w:rPr>
        <w:t>Gangalla</w:t>
      </w:r>
      <w:proofErr w:type="spellEnd"/>
      <w:r>
        <w:rPr>
          <w:rFonts w:ascii="Times New Roman" w:hAnsi="Times New Roman" w:cs="Times New Roman"/>
        </w:rPr>
        <w:t xml:space="preserve">, R., </w:t>
      </w:r>
      <w:proofErr w:type="spellStart"/>
      <w:r>
        <w:rPr>
          <w:rFonts w:ascii="Times New Roman" w:hAnsi="Times New Roman" w:cs="Times New Roman"/>
        </w:rPr>
        <w:t>Goskula</w:t>
      </w:r>
      <w:proofErr w:type="spellEnd"/>
      <w:r>
        <w:rPr>
          <w:rFonts w:ascii="Times New Roman" w:hAnsi="Times New Roman" w:cs="Times New Roman"/>
        </w:rPr>
        <w:t xml:space="preserve">, S., </w:t>
      </w:r>
      <w:proofErr w:type="spellStart"/>
      <w:r>
        <w:rPr>
          <w:rFonts w:ascii="Times New Roman" w:hAnsi="Times New Roman" w:cs="Times New Roman"/>
        </w:rPr>
        <w:t>Gujjula</w:t>
      </w:r>
      <w:proofErr w:type="spellEnd"/>
      <w:r>
        <w:rPr>
          <w:rFonts w:ascii="Times New Roman" w:hAnsi="Times New Roman" w:cs="Times New Roman"/>
        </w:rPr>
        <w:t xml:space="preserve">, S. R., </w:t>
      </w:r>
      <w:proofErr w:type="spellStart"/>
      <w:r>
        <w:rPr>
          <w:rFonts w:ascii="Times New Roman" w:hAnsi="Times New Roman" w:cs="Times New Roman"/>
        </w:rPr>
        <w:t>Adepu</w:t>
      </w:r>
      <w:proofErr w:type="spellEnd"/>
      <w:r>
        <w:rPr>
          <w:rFonts w:ascii="Times New Roman" w:hAnsi="Times New Roman" w:cs="Times New Roman"/>
        </w:rPr>
        <w:t xml:space="preserve">, A. K., Anumula, R., </w:t>
      </w:r>
      <w:proofErr w:type="spellStart"/>
      <w:r>
        <w:rPr>
          <w:rFonts w:ascii="Times New Roman" w:hAnsi="Times New Roman" w:cs="Times New Roman"/>
        </w:rPr>
        <w:t>Sivasoorian</w:t>
      </w:r>
      <w:proofErr w:type="spellEnd"/>
      <w:r>
        <w:rPr>
          <w:rFonts w:ascii="Times New Roman" w:hAnsi="Times New Roman" w:cs="Times New Roman"/>
        </w:rPr>
        <w:t xml:space="preserve">, S. S., Wang, L.-F., &amp; Narayanan, V. (2019). Synthesis of new multivalent metal ion functionalized mesoporous silica and studies of their enhanced antimicrobial and cytotoxicity activities. </w:t>
      </w:r>
      <w:r>
        <w:rPr>
          <w:rFonts w:ascii="Times New Roman" w:hAnsi="Times New Roman" w:cs="Times New Roman"/>
          <w:i/>
          <w:iCs/>
        </w:rPr>
        <w:t>Journal of Materials Chemistry B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7</w:t>
      </w:r>
      <w:r>
        <w:rPr>
          <w:rFonts w:ascii="Times New Roman" w:hAnsi="Times New Roman" w:cs="Times New Roman"/>
        </w:rPr>
        <w:t xml:space="preserve">(45), 7235–7245. </w:t>
      </w:r>
      <w:proofErr w:type="gramStart"/>
      <w:r>
        <w:rPr>
          <w:rFonts w:ascii="Times New Roman" w:hAnsi="Times New Roman" w:cs="Times New Roman"/>
        </w:rPr>
        <w:t xml:space="preserve">https://doi.org/10.1039/C9TB01736D  </w:t>
      </w:r>
      <w:r>
        <w:rPr>
          <w:rFonts w:ascii="Times New Roman" w:hAnsi="Times New Roman" w:cs="Times New Roman"/>
          <w:b/>
          <w:bCs/>
        </w:rPr>
        <w:t>[</w:t>
      </w:r>
      <w:proofErr w:type="gramEnd"/>
      <w:r>
        <w:rPr>
          <w:rFonts w:ascii="Times New Roman" w:hAnsi="Times New Roman" w:cs="Times New Roman"/>
          <w:b/>
          <w:bCs/>
        </w:rPr>
        <w:t>First author]</w:t>
      </w:r>
    </w:p>
    <w:p w14:paraId="33D187E7" w14:textId="77777777" w:rsidR="006D0375" w:rsidRPr="004C6684" w:rsidRDefault="006D0375" w:rsidP="006D0375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Siliveri</w:t>
      </w:r>
      <w:proofErr w:type="spellEnd"/>
      <w:r>
        <w:rPr>
          <w:rFonts w:ascii="Times New Roman" w:hAnsi="Times New Roman" w:cs="Times New Roman"/>
        </w:rPr>
        <w:t xml:space="preserve">, S., </w:t>
      </w:r>
      <w:proofErr w:type="spellStart"/>
      <w:r>
        <w:rPr>
          <w:rFonts w:ascii="Times New Roman" w:hAnsi="Times New Roman" w:cs="Times New Roman"/>
        </w:rPr>
        <w:t>Adepu</w:t>
      </w:r>
      <w:proofErr w:type="spellEnd"/>
      <w:r>
        <w:rPr>
          <w:rFonts w:ascii="Times New Roman" w:hAnsi="Times New Roman" w:cs="Times New Roman"/>
        </w:rPr>
        <w:t xml:space="preserve">, A. K., </w:t>
      </w:r>
      <w:proofErr w:type="spellStart"/>
      <w:r>
        <w:rPr>
          <w:rFonts w:ascii="Times New Roman" w:hAnsi="Times New Roman" w:cs="Times New Roman"/>
        </w:rPr>
        <w:t>Goskula</w:t>
      </w:r>
      <w:proofErr w:type="spellEnd"/>
      <w:r>
        <w:rPr>
          <w:rFonts w:ascii="Times New Roman" w:hAnsi="Times New Roman" w:cs="Times New Roman"/>
        </w:rPr>
        <w:t xml:space="preserve">, S., </w:t>
      </w:r>
      <w:proofErr w:type="spellStart"/>
      <w:r>
        <w:rPr>
          <w:rFonts w:ascii="Times New Roman" w:hAnsi="Times New Roman" w:cs="Times New Roman"/>
        </w:rPr>
        <w:t>Gujjula</w:t>
      </w:r>
      <w:proofErr w:type="spellEnd"/>
      <w:r>
        <w:rPr>
          <w:rFonts w:ascii="Times New Roman" w:hAnsi="Times New Roman" w:cs="Times New Roman"/>
        </w:rPr>
        <w:t xml:space="preserve">, S. R., &amp; Narayanan, V. (2019). Pd-KIT-6: synthesis of a novel three-dimensional mesoporous catalyst and studies on its enhanced catalytic applications. </w:t>
      </w:r>
      <w:r>
        <w:rPr>
          <w:rFonts w:ascii="Times New Roman" w:hAnsi="Times New Roman" w:cs="Times New Roman"/>
          <w:i/>
          <w:iCs/>
        </w:rPr>
        <w:t>Journal of Porous Materials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26</w:t>
      </w:r>
      <w:r>
        <w:rPr>
          <w:rFonts w:ascii="Times New Roman" w:hAnsi="Times New Roman" w:cs="Times New Roman"/>
        </w:rPr>
        <w:t xml:space="preserve">(6), 1667–1677. </w:t>
      </w:r>
      <w:proofErr w:type="gramStart"/>
      <w:r>
        <w:rPr>
          <w:rFonts w:ascii="Times New Roman" w:hAnsi="Times New Roman" w:cs="Times New Roman"/>
        </w:rPr>
        <w:t xml:space="preserve">https://doi.org/10.1007/s10934-019-00763-5  </w:t>
      </w:r>
      <w:r>
        <w:rPr>
          <w:rFonts w:ascii="Times New Roman" w:hAnsi="Times New Roman" w:cs="Times New Roman"/>
          <w:b/>
          <w:bCs/>
        </w:rPr>
        <w:t>[</w:t>
      </w:r>
      <w:proofErr w:type="gramEnd"/>
      <w:r>
        <w:rPr>
          <w:rFonts w:ascii="Times New Roman" w:hAnsi="Times New Roman" w:cs="Times New Roman"/>
          <w:b/>
          <w:bCs/>
        </w:rPr>
        <w:t>First author]</w:t>
      </w:r>
    </w:p>
    <w:p w14:paraId="08577FB1" w14:textId="77777777" w:rsidR="006D0375" w:rsidRPr="004C6684" w:rsidRDefault="006D0375" w:rsidP="006D0375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Siliveri</w:t>
      </w:r>
      <w:proofErr w:type="spellEnd"/>
      <w:r>
        <w:rPr>
          <w:rFonts w:ascii="Times New Roman" w:hAnsi="Times New Roman" w:cs="Times New Roman"/>
        </w:rPr>
        <w:t xml:space="preserve">, S., </w:t>
      </w: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Tyagi, C., </w:t>
      </w:r>
      <w:proofErr w:type="spellStart"/>
      <w:r>
        <w:rPr>
          <w:rFonts w:ascii="Times New Roman" w:hAnsi="Times New Roman" w:cs="Times New Roman"/>
        </w:rPr>
        <w:t>Gandamalla</w:t>
      </w:r>
      <w:proofErr w:type="spellEnd"/>
      <w:r>
        <w:rPr>
          <w:rFonts w:ascii="Times New Roman" w:hAnsi="Times New Roman" w:cs="Times New Roman"/>
        </w:rPr>
        <w:t xml:space="preserve">, A., </w:t>
      </w:r>
      <w:proofErr w:type="spellStart"/>
      <w:r>
        <w:rPr>
          <w:rFonts w:ascii="Times New Roman" w:hAnsi="Times New Roman" w:cs="Times New Roman"/>
        </w:rPr>
        <w:t>Adepu</w:t>
      </w:r>
      <w:proofErr w:type="spellEnd"/>
      <w:r>
        <w:rPr>
          <w:rFonts w:ascii="Times New Roman" w:hAnsi="Times New Roman" w:cs="Times New Roman"/>
        </w:rPr>
        <w:t xml:space="preserve">, A. K., </w:t>
      </w:r>
      <w:proofErr w:type="spellStart"/>
      <w:r>
        <w:rPr>
          <w:rFonts w:ascii="Times New Roman" w:hAnsi="Times New Roman" w:cs="Times New Roman"/>
        </w:rPr>
        <w:t>Goskula</w:t>
      </w:r>
      <w:proofErr w:type="spellEnd"/>
      <w:r>
        <w:rPr>
          <w:rFonts w:ascii="Times New Roman" w:hAnsi="Times New Roman" w:cs="Times New Roman"/>
        </w:rPr>
        <w:t xml:space="preserve">, S., </w:t>
      </w:r>
      <w:proofErr w:type="spellStart"/>
      <w:r>
        <w:rPr>
          <w:rFonts w:ascii="Times New Roman" w:hAnsi="Times New Roman" w:cs="Times New Roman"/>
        </w:rPr>
        <w:t>Gujjula</w:t>
      </w:r>
      <w:proofErr w:type="spellEnd"/>
      <w:r>
        <w:rPr>
          <w:rFonts w:ascii="Times New Roman" w:hAnsi="Times New Roman" w:cs="Times New Roman"/>
        </w:rPr>
        <w:t>, S. R., &amp; Venkatathri, N. (2019). New porous high surface area, TiO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anatase/SAPO-35 mild Brønsted acidic nanocomposite: synthesis, characterization and studies on </w:t>
      </w:r>
      <w:proofErr w:type="spellStart"/>
      <w:proofErr w:type="gramStart"/>
      <w:r>
        <w:rPr>
          <w:rFonts w:ascii="Times New Roman" w:hAnsi="Times New Roman" w:cs="Times New Roman"/>
        </w:rPr>
        <w:t>it's</w:t>
      </w:r>
      <w:proofErr w:type="spellEnd"/>
      <w:proofErr w:type="gramEnd"/>
      <w:r>
        <w:rPr>
          <w:rFonts w:ascii="Times New Roman" w:hAnsi="Times New Roman" w:cs="Times New Roman"/>
        </w:rPr>
        <w:t xml:space="preserve"> enhanced photocatalytic activity. </w:t>
      </w:r>
      <w:proofErr w:type="spellStart"/>
      <w:r>
        <w:rPr>
          <w:rFonts w:ascii="Times New Roman" w:hAnsi="Times New Roman" w:cs="Times New Roman"/>
          <w:i/>
          <w:iCs/>
        </w:rPr>
        <w:t>ChemistrySelect</w:t>
      </w:r>
      <w:proofErr w:type="spellEnd"/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4</w:t>
      </w:r>
      <w:r>
        <w:rPr>
          <w:rFonts w:ascii="Times New Roman" w:hAnsi="Times New Roman" w:cs="Times New Roman"/>
        </w:rPr>
        <w:t xml:space="preserve">(31), 9135–9142. https://doi.org/10.1002/slct.201902134 </w:t>
      </w:r>
    </w:p>
    <w:p w14:paraId="1FCA5A75" w14:textId="77777777" w:rsidR="006D0375" w:rsidRPr="004C6684" w:rsidRDefault="006D0375" w:rsidP="006D0375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Adepu</w:t>
      </w:r>
      <w:proofErr w:type="spellEnd"/>
      <w:r>
        <w:rPr>
          <w:rFonts w:ascii="Times New Roman" w:hAnsi="Times New Roman" w:cs="Times New Roman"/>
        </w:rPr>
        <w:t xml:space="preserve">, A. K., </w:t>
      </w:r>
      <w:proofErr w:type="spellStart"/>
      <w:r>
        <w:rPr>
          <w:rFonts w:ascii="Times New Roman" w:hAnsi="Times New Roman" w:cs="Times New Roman"/>
        </w:rPr>
        <w:t>Goskula</w:t>
      </w:r>
      <w:proofErr w:type="spellEnd"/>
      <w:r>
        <w:rPr>
          <w:rFonts w:ascii="Times New Roman" w:hAnsi="Times New Roman" w:cs="Times New Roman"/>
        </w:rPr>
        <w:t xml:space="preserve">, S., </w:t>
      </w: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Siliveri</w:t>
      </w:r>
      <w:proofErr w:type="spellEnd"/>
      <w:r>
        <w:rPr>
          <w:rFonts w:ascii="Times New Roman" w:hAnsi="Times New Roman" w:cs="Times New Roman"/>
        </w:rPr>
        <w:t xml:space="preserve">, S., </w:t>
      </w:r>
      <w:proofErr w:type="spellStart"/>
      <w:r>
        <w:rPr>
          <w:rFonts w:ascii="Times New Roman" w:hAnsi="Times New Roman" w:cs="Times New Roman"/>
        </w:rPr>
        <w:t>Gujjula</w:t>
      </w:r>
      <w:proofErr w:type="spellEnd"/>
      <w:r>
        <w:rPr>
          <w:rFonts w:ascii="Times New Roman" w:hAnsi="Times New Roman" w:cs="Times New Roman"/>
        </w:rPr>
        <w:t>, S. R., &amp; Narayanan, V. (2019). Synthesis of a high-surface area V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vertAlign w:val="subscript"/>
        </w:rPr>
        <w:t>5</w:t>
      </w:r>
      <w:r>
        <w:rPr>
          <w:rFonts w:ascii="Times New Roman" w:hAnsi="Times New Roman" w:cs="Times New Roman"/>
        </w:rPr>
        <w:t>/TiO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–SiO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catalyst and its application in the visible light photocatalytic degradation of methylene blue. </w:t>
      </w:r>
      <w:r>
        <w:rPr>
          <w:rFonts w:ascii="Times New Roman" w:hAnsi="Times New Roman" w:cs="Times New Roman"/>
          <w:i/>
          <w:iCs/>
        </w:rPr>
        <w:t>RSC Advances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9</w:t>
      </w:r>
      <w:r>
        <w:rPr>
          <w:rFonts w:ascii="Times New Roman" w:hAnsi="Times New Roman" w:cs="Times New Roman"/>
        </w:rPr>
        <w:t xml:space="preserve">(42), 24368–24376. https://doi.org/10.1039/C9RA03866C </w:t>
      </w:r>
    </w:p>
    <w:p w14:paraId="30FCF3FA" w14:textId="77777777" w:rsidR="006D0375" w:rsidRPr="004C6684" w:rsidRDefault="006D0375" w:rsidP="006D0375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Adepu</w:t>
      </w:r>
      <w:proofErr w:type="spellEnd"/>
      <w:r>
        <w:rPr>
          <w:rFonts w:ascii="Times New Roman" w:hAnsi="Times New Roman" w:cs="Times New Roman"/>
        </w:rPr>
        <w:t xml:space="preserve">, A. K., </w:t>
      </w:r>
      <w:proofErr w:type="spellStart"/>
      <w:r>
        <w:rPr>
          <w:rFonts w:ascii="Times New Roman" w:hAnsi="Times New Roman" w:cs="Times New Roman"/>
        </w:rPr>
        <w:t>Goskula</w:t>
      </w:r>
      <w:proofErr w:type="spellEnd"/>
      <w:r>
        <w:rPr>
          <w:rFonts w:ascii="Times New Roman" w:hAnsi="Times New Roman" w:cs="Times New Roman"/>
        </w:rPr>
        <w:t xml:space="preserve">, S., </w:t>
      </w: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Siliveri</w:t>
      </w:r>
      <w:proofErr w:type="spellEnd"/>
      <w:r>
        <w:rPr>
          <w:rFonts w:ascii="Times New Roman" w:hAnsi="Times New Roman" w:cs="Times New Roman"/>
        </w:rPr>
        <w:t xml:space="preserve">, S., </w:t>
      </w:r>
      <w:proofErr w:type="spellStart"/>
      <w:r>
        <w:rPr>
          <w:rFonts w:ascii="Times New Roman" w:hAnsi="Times New Roman" w:cs="Times New Roman"/>
        </w:rPr>
        <w:t>Gujjula</w:t>
      </w:r>
      <w:proofErr w:type="spellEnd"/>
      <w:r>
        <w:rPr>
          <w:rFonts w:ascii="Times New Roman" w:hAnsi="Times New Roman" w:cs="Times New Roman"/>
        </w:rPr>
        <w:t xml:space="preserve">, S. R., &amp; Venkatathri, N. (2019). Magnetically separable porous </w:t>
      </w:r>
      <w:proofErr w:type="spellStart"/>
      <w:r>
        <w:rPr>
          <w:rFonts w:ascii="Times New Roman" w:hAnsi="Times New Roman" w:cs="Times New Roman"/>
        </w:rPr>
        <w:t>titanosilicate</w:t>
      </w:r>
      <w:proofErr w:type="spellEnd"/>
      <w:r>
        <w:rPr>
          <w:rFonts w:ascii="Times New Roman" w:hAnsi="Times New Roman" w:cs="Times New Roman"/>
        </w:rPr>
        <w:t>/Fe</w:t>
      </w:r>
      <w:r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vertAlign w:val="subscript"/>
        </w:rPr>
        <w:t>4</w:t>
      </w:r>
      <w:r>
        <w:rPr>
          <w:rFonts w:ascii="Times New Roman" w:hAnsi="Times New Roman" w:cs="Times New Roman"/>
        </w:rPr>
        <w:t xml:space="preserve"> hybrid nanocomposites with enhanced photocatalytic performance under UV light irradiation. </w:t>
      </w:r>
      <w:r>
        <w:rPr>
          <w:rFonts w:ascii="Times New Roman" w:hAnsi="Times New Roman" w:cs="Times New Roman"/>
          <w:i/>
          <w:iCs/>
        </w:rPr>
        <w:t>Journal of Porous Materials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26</w:t>
      </w:r>
      <w:r>
        <w:rPr>
          <w:rFonts w:ascii="Times New Roman" w:hAnsi="Times New Roman" w:cs="Times New Roman"/>
        </w:rPr>
        <w:t xml:space="preserve">(5), 1259–1267. https://doi.org/10.1007/s10934-019-00719-9 </w:t>
      </w:r>
    </w:p>
    <w:p w14:paraId="73287D82" w14:textId="77777777" w:rsidR="006D0375" w:rsidRPr="004C6684" w:rsidRDefault="006D0375" w:rsidP="006D0375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&amp; Venkatathri, N. (2019). A novel method of synthesis and a new insight into the vanadium incorporation in </w:t>
      </w:r>
      <w:proofErr w:type="gramStart"/>
      <w:r>
        <w:rPr>
          <w:rFonts w:ascii="Times New Roman" w:hAnsi="Times New Roman" w:cs="Times New Roman"/>
        </w:rPr>
        <w:t>three dimensional</w:t>
      </w:r>
      <w:proofErr w:type="gramEnd"/>
      <w:r>
        <w:rPr>
          <w:rFonts w:ascii="Times New Roman" w:hAnsi="Times New Roman" w:cs="Times New Roman"/>
        </w:rPr>
        <w:t xml:space="preserve"> mesoporous KIT-6. </w:t>
      </w:r>
      <w:r>
        <w:rPr>
          <w:rFonts w:ascii="Times New Roman" w:hAnsi="Times New Roman" w:cs="Times New Roman"/>
          <w:i/>
          <w:iCs/>
        </w:rPr>
        <w:t>Materials Research Express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6</w:t>
      </w:r>
      <w:r>
        <w:rPr>
          <w:rFonts w:ascii="Times New Roman" w:hAnsi="Times New Roman" w:cs="Times New Roman"/>
        </w:rPr>
        <w:t xml:space="preserve">(1), 015021. </w:t>
      </w:r>
      <w:proofErr w:type="gramStart"/>
      <w:r>
        <w:rPr>
          <w:rFonts w:ascii="Times New Roman" w:hAnsi="Times New Roman" w:cs="Times New Roman"/>
        </w:rPr>
        <w:t xml:space="preserve">https://doi.org/10.1088/2053-1591/aae45d  </w:t>
      </w:r>
      <w:r>
        <w:rPr>
          <w:rFonts w:ascii="Times New Roman" w:hAnsi="Times New Roman" w:cs="Times New Roman"/>
          <w:b/>
          <w:bCs/>
        </w:rPr>
        <w:t>[</w:t>
      </w:r>
      <w:proofErr w:type="gramEnd"/>
      <w:r>
        <w:rPr>
          <w:rFonts w:ascii="Times New Roman" w:hAnsi="Times New Roman" w:cs="Times New Roman"/>
          <w:b/>
          <w:bCs/>
        </w:rPr>
        <w:t>First author]</w:t>
      </w:r>
    </w:p>
    <w:p w14:paraId="7363CD33" w14:textId="77777777" w:rsidR="006D0375" w:rsidRPr="004C6684" w:rsidRDefault="006D0375" w:rsidP="006D0375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Anumula, R., </w:t>
      </w:r>
      <w:proofErr w:type="spellStart"/>
      <w:r>
        <w:rPr>
          <w:rFonts w:ascii="Times New Roman" w:hAnsi="Times New Roman" w:cs="Times New Roman"/>
        </w:rPr>
        <w:t>Adepu</w:t>
      </w:r>
      <w:proofErr w:type="spellEnd"/>
      <w:r>
        <w:rPr>
          <w:rFonts w:ascii="Times New Roman" w:hAnsi="Times New Roman" w:cs="Times New Roman"/>
        </w:rPr>
        <w:t xml:space="preserve">, A. K., </w:t>
      </w: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Siliveri</w:t>
      </w:r>
      <w:proofErr w:type="spellEnd"/>
      <w:r>
        <w:rPr>
          <w:rFonts w:ascii="Times New Roman" w:hAnsi="Times New Roman" w:cs="Times New Roman"/>
        </w:rPr>
        <w:t xml:space="preserve">, S., &amp; Narayanan, V. (2016). Titanium </w:t>
      </w:r>
      <w:proofErr w:type="spellStart"/>
      <w:r>
        <w:rPr>
          <w:rFonts w:ascii="Times New Roman" w:hAnsi="Times New Roman" w:cs="Times New Roman"/>
        </w:rPr>
        <w:t>aminophosphates</w:t>
      </w:r>
      <w:proofErr w:type="spellEnd"/>
      <w:r>
        <w:rPr>
          <w:rFonts w:ascii="Times New Roman" w:hAnsi="Times New Roman" w:cs="Times New Roman"/>
        </w:rPr>
        <w:t xml:space="preserve">: synthesis, characterization and crystal violet dye degradation studies. </w:t>
      </w:r>
      <w:r>
        <w:rPr>
          <w:rFonts w:ascii="Times New Roman" w:hAnsi="Times New Roman" w:cs="Times New Roman"/>
          <w:i/>
          <w:iCs/>
        </w:rPr>
        <w:t>RSC Advances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6</w:t>
      </w:r>
      <w:r>
        <w:rPr>
          <w:rFonts w:ascii="Times New Roman" w:hAnsi="Times New Roman" w:cs="Times New Roman"/>
        </w:rPr>
        <w:t xml:space="preserve">(1), 507–514. https://doi.org/10.1039/C5RA22210A </w:t>
      </w:r>
    </w:p>
    <w:p w14:paraId="56C409CC" w14:textId="77777777" w:rsidR="006D0375" w:rsidRPr="004C6684" w:rsidRDefault="006D0375" w:rsidP="006D0375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Rajini, A., </w:t>
      </w: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Ajay Kumar, A., Suresh, S., &amp; Venkatathri, N. (2016). Titanium </w:t>
      </w:r>
      <w:proofErr w:type="spellStart"/>
      <w:r>
        <w:rPr>
          <w:rFonts w:ascii="Times New Roman" w:hAnsi="Times New Roman" w:cs="Times New Roman"/>
        </w:rPr>
        <w:t>aminophosphates</w:t>
      </w:r>
      <w:proofErr w:type="spellEnd"/>
      <w:r>
        <w:rPr>
          <w:rFonts w:ascii="Times New Roman" w:hAnsi="Times New Roman" w:cs="Times New Roman"/>
        </w:rPr>
        <w:t xml:space="preserve"> as efficient, economical, and recyclable catalysts for the synthesis of </w:t>
      </w:r>
      <w:proofErr w:type="spellStart"/>
      <w:r>
        <w:rPr>
          <w:rFonts w:ascii="Times New Roman" w:hAnsi="Times New Roman" w:cs="Times New Roman"/>
        </w:rPr>
        <w:t>xanthenediones</w:t>
      </w:r>
      <w:proofErr w:type="spellEnd"/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i/>
          <w:iCs/>
        </w:rPr>
        <w:t>Synthetic Communications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46</w:t>
      </w:r>
      <w:r>
        <w:rPr>
          <w:rFonts w:ascii="Times New Roman" w:hAnsi="Times New Roman" w:cs="Times New Roman"/>
        </w:rPr>
        <w:t>(20), 1671–1677. https://doi.org/10.1080/00397911.2016.1220578 (author name published as C. Suman)</w:t>
      </w:r>
    </w:p>
    <w:p w14:paraId="39B8C315" w14:textId="77777777" w:rsidR="006D0375" w:rsidRPr="004C6684" w:rsidRDefault="006D0375" w:rsidP="006D0375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Rajini, A., </w:t>
      </w:r>
      <w:proofErr w:type="spellStart"/>
      <w:r>
        <w:rPr>
          <w:rFonts w:ascii="Times New Roman" w:hAnsi="Times New Roman" w:cs="Times New Roman"/>
        </w:rPr>
        <w:t>Adepu</w:t>
      </w:r>
      <w:proofErr w:type="spellEnd"/>
      <w:r>
        <w:rPr>
          <w:rFonts w:ascii="Times New Roman" w:hAnsi="Times New Roman" w:cs="Times New Roman"/>
        </w:rPr>
        <w:t xml:space="preserve">, A. K., </w:t>
      </w: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&amp; Venkatathri, N. (2015). Porous palladium </w:t>
      </w:r>
      <w:proofErr w:type="spellStart"/>
      <w:r>
        <w:rPr>
          <w:rFonts w:ascii="Times New Roman" w:hAnsi="Times New Roman" w:cs="Times New Roman"/>
        </w:rPr>
        <w:t>aminophosphates</w:t>
      </w:r>
      <w:proofErr w:type="spellEnd"/>
      <w:r>
        <w:rPr>
          <w:rFonts w:ascii="Times New Roman" w:hAnsi="Times New Roman" w:cs="Times New Roman"/>
        </w:rPr>
        <w:t xml:space="preserve">: synthesis, characterization, antimicrobial and cytotoxicity studies. </w:t>
      </w:r>
      <w:r>
        <w:rPr>
          <w:rFonts w:ascii="Times New Roman" w:hAnsi="Times New Roman" w:cs="Times New Roman"/>
          <w:i/>
          <w:iCs/>
        </w:rPr>
        <w:t>RSC Advances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5</w:t>
      </w:r>
      <w:r>
        <w:rPr>
          <w:rFonts w:ascii="Times New Roman" w:hAnsi="Times New Roman" w:cs="Times New Roman"/>
        </w:rPr>
        <w:t xml:space="preserve">(82), 66956–66964. https://doi.org/10.1039/C5RA11923E </w:t>
      </w:r>
    </w:p>
    <w:p w14:paraId="0020CCA8" w14:textId="77777777" w:rsidR="006D0375" w:rsidRPr="004C6684" w:rsidRDefault="006D0375" w:rsidP="006D0375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Rajini, A., </w:t>
      </w:r>
      <w:proofErr w:type="spellStart"/>
      <w:r>
        <w:rPr>
          <w:rFonts w:ascii="Times New Roman" w:hAnsi="Times New Roman" w:cs="Times New Roman"/>
        </w:rPr>
        <w:t>Adepu</w:t>
      </w:r>
      <w:proofErr w:type="spellEnd"/>
      <w:r>
        <w:rPr>
          <w:rFonts w:ascii="Times New Roman" w:hAnsi="Times New Roman" w:cs="Times New Roman"/>
        </w:rPr>
        <w:t xml:space="preserve">, A. K., </w:t>
      </w: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&amp; Venkatathri, N. (2015). Titanium </w:t>
      </w:r>
      <w:proofErr w:type="spellStart"/>
      <w:r>
        <w:rPr>
          <w:rFonts w:ascii="Times New Roman" w:hAnsi="Times New Roman" w:cs="Times New Roman"/>
        </w:rPr>
        <w:t>aminophosphates</w:t>
      </w:r>
      <w:proofErr w:type="spellEnd"/>
      <w:r>
        <w:rPr>
          <w:rFonts w:ascii="Times New Roman" w:hAnsi="Times New Roman" w:cs="Times New Roman"/>
        </w:rPr>
        <w:t xml:space="preserve">: synthesis, characterization, antimicrobial and cytotoxicity studies. </w:t>
      </w:r>
      <w:r>
        <w:rPr>
          <w:rFonts w:ascii="Times New Roman" w:hAnsi="Times New Roman" w:cs="Times New Roman"/>
          <w:i/>
          <w:iCs/>
        </w:rPr>
        <w:t>RSC Advances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5</w:t>
      </w:r>
      <w:r>
        <w:rPr>
          <w:rFonts w:ascii="Times New Roman" w:hAnsi="Times New Roman" w:cs="Times New Roman"/>
        </w:rPr>
        <w:t xml:space="preserve">(106), 87713–87722. https://doi.org/10.1039/C5RA15084A </w:t>
      </w:r>
    </w:p>
    <w:p w14:paraId="0557FC36" w14:textId="77777777" w:rsidR="006D0375" w:rsidRPr="004C6684" w:rsidRDefault="006D0375" w:rsidP="006D0375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Rajini, A., </w:t>
      </w:r>
      <w:proofErr w:type="spellStart"/>
      <w:r>
        <w:rPr>
          <w:rFonts w:ascii="Times New Roman" w:hAnsi="Times New Roman" w:cs="Times New Roman"/>
        </w:rPr>
        <w:t>Nookaraju</w:t>
      </w:r>
      <w:proofErr w:type="spellEnd"/>
      <w:r>
        <w:rPr>
          <w:rFonts w:ascii="Times New Roman" w:hAnsi="Times New Roman" w:cs="Times New Roman"/>
        </w:rPr>
        <w:t xml:space="preserve">, M., </w:t>
      </w: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Adepu</w:t>
      </w:r>
      <w:proofErr w:type="spellEnd"/>
      <w:r>
        <w:rPr>
          <w:rFonts w:ascii="Times New Roman" w:hAnsi="Times New Roman" w:cs="Times New Roman"/>
        </w:rPr>
        <w:t xml:space="preserve">, A. K., &amp; Venkatathri, N. (2015). Titanium </w:t>
      </w:r>
      <w:proofErr w:type="spellStart"/>
      <w:r>
        <w:rPr>
          <w:rFonts w:ascii="Times New Roman" w:hAnsi="Times New Roman" w:cs="Times New Roman"/>
        </w:rPr>
        <w:t>aminophosphates</w:t>
      </w:r>
      <w:proofErr w:type="spellEnd"/>
      <w:r>
        <w:rPr>
          <w:rFonts w:ascii="Times New Roman" w:hAnsi="Times New Roman" w:cs="Times New Roman"/>
        </w:rPr>
        <w:t xml:space="preserve">: synthesis, characterization and orange G dye degradation studies. </w:t>
      </w:r>
      <w:r>
        <w:rPr>
          <w:rFonts w:ascii="Times New Roman" w:hAnsi="Times New Roman" w:cs="Times New Roman"/>
          <w:i/>
          <w:iCs/>
        </w:rPr>
        <w:t>RSC Advances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5</w:t>
      </w:r>
      <w:r>
        <w:rPr>
          <w:rFonts w:ascii="Times New Roman" w:hAnsi="Times New Roman" w:cs="Times New Roman"/>
        </w:rPr>
        <w:t xml:space="preserve">(129), 106509–106518. https://doi.org/10.1039/C5RA19117C </w:t>
      </w:r>
    </w:p>
    <w:p w14:paraId="1B73596B" w14:textId="77777777" w:rsidR="006D0375" w:rsidRDefault="006D0375" w:rsidP="006D0375">
      <w:pPr>
        <w:spacing w:before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F3864"/>
        </w:rPr>
        <w:t>Manuscripts Submitted or Under Review (2)</w:t>
      </w:r>
    </w:p>
    <w:p w14:paraId="333A2FC1" w14:textId="77777777" w:rsidR="006D0375" w:rsidRDefault="006D0375" w:rsidP="006D0375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Sathish, M., </w:t>
      </w:r>
      <w:proofErr w:type="spellStart"/>
      <w:r>
        <w:rPr>
          <w:rFonts w:ascii="Times New Roman" w:hAnsi="Times New Roman" w:cs="Times New Roman"/>
        </w:rPr>
        <w:t>Boddula</w:t>
      </w:r>
      <w:proofErr w:type="spellEnd"/>
      <w:r>
        <w:rPr>
          <w:rFonts w:ascii="Times New Roman" w:hAnsi="Times New Roman" w:cs="Times New Roman"/>
        </w:rPr>
        <w:t xml:space="preserve">, R., </w:t>
      </w:r>
      <w:proofErr w:type="spellStart"/>
      <w:r>
        <w:rPr>
          <w:rFonts w:ascii="Times New Roman" w:hAnsi="Times New Roman" w:cs="Times New Roman"/>
        </w:rPr>
        <w:t>Gujjula</w:t>
      </w:r>
      <w:proofErr w:type="spellEnd"/>
      <w:r>
        <w:rPr>
          <w:rFonts w:ascii="Times New Roman" w:hAnsi="Times New Roman" w:cs="Times New Roman"/>
        </w:rPr>
        <w:t xml:space="preserve">, S. R., </w:t>
      </w:r>
      <w:proofErr w:type="spellStart"/>
      <w:r>
        <w:rPr>
          <w:rFonts w:ascii="Times New Roman" w:hAnsi="Times New Roman" w:cs="Times New Roman"/>
        </w:rPr>
        <w:t>Goskula</w:t>
      </w:r>
      <w:proofErr w:type="spellEnd"/>
      <w:r>
        <w:rPr>
          <w:rFonts w:ascii="Times New Roman" w:hAnsi="Times New Roman" w:cs="Times New Roman"/>
        </w:rPr>
        <w:t xml:space="preserve">, S., &amp; Venkatathri, N. (2026). Titanium-containing </w:t>
      </w:r>
      <w:proofErr w:type="spellStart"/>
      <w:r>
        <w:rPr>
          <w:rFonts w:ascii="Times New Roman" w:hAnsi="Times New Roman" w:cs="Times New Roman"/>
        </w:rPr>
        <w:t>bicontinuous</w:t>
      </w:r>
      <w:proofErr w:type="spellEnd"/>
      <w:r>
        <w:rPr>
          <w:rFonts w:ascii="Times New Roman" w:hAnsi="Times New Roman" w:cs="Times New Roman"/>
        </w:rPr>
        <w:t xml:space="preserve"> cubic KIT-6 mesoporous silica: synthesis, characterization, and preliminary study of 2,2′,4,4′-tetrahydroxybenzophenone uptake. </w:t>
      </w:r>
      <w:r>
        <w:rPr>
          <w:rFonts w:ascii="Times New Roman" w:hAnsi="Times New Roman" w:cs="Times New Roman"/>
          <w:i/>
          <w:iCs/>
        </w:rPr>
        <w:t>Journal of Porous Materials</w:t>
      </w:r>
      <w:r>
        <w:rPr>
          <w:rFonts w:ascii="Times New Roman" w:hAnsi="Times New Roman" w:cs="Times New Roman"/>
        </w:rPr>
        <w:t xml:space="preserve"> (under revision).  </w:t>
      </w:r>
      <w:r>
        <w:rPr>
          <w:rFonts w:ascii="Times New Roman" w:hAnsi="Times New Roman" w:cs="Times New Roman"/>
          <w:b/>
          <w:bCs/>
        </w:rPr>
        <w:t>[First author]</w:t>
      </w:r>
    </w:p>
    <w:p w14:paraId="5A46D684" w14:textId="77777777" w:rsidR="006D0375" w:rsidRDefault="006D0375" w:rsidP="006D0375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Bobba, C., Raj, R. S., </w:t>
      </w:r>
      <w:proofErr w:type="spellStart"/>
      <w:r>
        <w:rPr>
          <w:rFonts w:ascii="Times New Roman" w:hAnsi="Times New Roman" w:cs="Times New Roman"/>
        </w:rPr>
        <w:t>Boddula</w:t>
      </w:r>
      <w:proofErr w:type="spellEnd"/>
      <w:r>
        <w:rPr>
          <w:rFonts w:ascii="Times New Roman" w:hAnsi="Times New Roman" w:cs="Times New Roman"/>
        </w:rPr>
        <w:t xml:space="preserve">, R., </w:t>
      </w:r>
      <w:proofErr w:type="spellStart"/>
      <w:r>
        <w:rPr>
          <w:rFonts w:ascii="Times New Roman" w:hAnsi="Times New Roman" w:cs="Times New Roman"/>
        </w:rPr>
        <w:t>Pothu</w:t>
      </w:r>
      <w:proofErr w:type="spellEnd"/>
      <w:r>
        <w:rPr>
          <w:rFonts w:ascii="Times New Roman" w:hAnsi="Times New Roman" w:cs="Times New Roman"/>
        </w:rPr>
        <w:t xml:space="preserve">, R., &amp; Fanta, S. W. (2026). Response surface methodology-based optimization and application-oriented development of corn cob-rice husk co-pyrolyzed functional biochar. </w:t>
      </w:r>
      <w:r>
        <w:rPr>
          <w:rFonts w:ascii="Times New Roman" w:hAnsi="Times New Roman" w:cs="Times New Roman"/>
          <w:i/>
          <w:iCs/>
        </w:rPr>
        <w:t>Scientific Reports</w:t>
      </w:r>
      <w:r>
        <w:rPr>
          <w:rFonts w:ascii="Times New Roman" w:hAnsi="Times New Roman" w:cs="Times New Roman"/>
        </w:rPr>
        <w:t xml:space="preserve"> (submitted).  </w:t>
      </w:r>
      <w:r>
        <w:rPr>
          <w:rFonts w:ascii="Times New Roman" w:hAnsi="Times New Roman" w:cs="Times New Roman"/>
          <w:b/>
          <w:bCs/>
        </w:rPr>
        <w:t>[First author]</w:t>
      </w:r>
    </w:p>
    <w:p w14:paraId="6AA06E83" w14:textId="77777777" w:rsidR="006D0375" w:rsidRDefault="006D0375" w:rsidP="006D0375">
      <w:pPr>
        <w:spacing w:before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F3864"/>
        </w:rPr>
        <w:t>Peer-Reviewed Conference Proceedings (4)</w:t>
      </w:r>
    </w:p>
    <w:p w14:paraId="27BC96F8" w14:textId="77777777" w:rsidR="006D0375" w:rsidRPr="004C6684" w:rsidRDefault="006D0375" w:rsidP="006D0375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Pathak, A., Patra, S., Babar, S. S., &amp; </w:t>
      </w: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 (2025). Advanced porous materials for the removal of lead from water: synthesis, mechanisms, sustainability, and future perspectives. In Proceedings of the International Conference on Sustainable Science and Technology for Tomorrow (SciTech 2024), Hyderabad, India, 16–20 September 2024. </w:t>
      </w:r>
      <w:r>
        <w:rPr>
          <w:rFonts w:ascii="Times New Roman" w:hAnsi="Times New Roman" w:cs="Times New Roman"/>
          <w:i/>
          <w:iCs/>
        </w:rPr>
        <w:t>Atlantis Advances in Applied Sciences</w:t>
      </w:r>
      <w:r>
        <w:rPr>
          <w:rFonts w:ascii="Times New Roman" w:hAnsi="Times New Roman" w:cs="Times New Roman"/>
        </w:rPr>
        <w:t xml:space="preserve">, pp. 333–350. Atlantis Press. https://doi.org/10.2991/978-94-6463-876-9_25 </w:t>
      </w:r>
      <w:r>
        <w:rPr>
          <w:rFonts w:ascii="Times New Roman" w:hAnsi="Times New Roman" w:cs="Times New Roman"/>
          <w:b/>
          <w:bCs/>
        </w:rPr>
        <w:t>[Corresponding author]</w:t>
      </w:r>
    </w:p>
    <w:p w14:paraId="08F879D8" w14:textId="77777777" w:rsidR="006D0375" w:rsidRPr="004C6684" w:rsidRDefault="006D0375" w:rsidP="006D0375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Kothapalli, S. S. K., Sahoo, D. K., Kumar, T. S., &amp; </w:t>
      </w: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 (2025). Artificial intelligence in drug discovery: a comprehensive review. In Proceedings of the International Conference on Sustainable Science and Technology for Tomorrow (SciTech 2024), Hyderabad, India, 16–20 September 2024. </w:t>
      </w:r>
      <w:r>
        <w:rPr>
          <w:rFonts w:ascii="Times New Roman" w:hAnsi="Times New Roman" w:cs="Times New Roman"/>
          <w:i/>
          <w:iCs/>
        </w:rPr>
        <w:t>Atlantis Advances in Applied Sciences</w:t>
      </w:r>
      <w:r>
        <w:rPr>
          <w:rFonts w:ascii="Times New Roman" w:hAnsi="Times New Roman" w:cs="Times New Roman"/>
        </w:rPr>
        <w:t xml:space="preserve">, pp. 180–200. Atlantis Press. https://doi.org/10.2991/978-94-6463-876-9_15 </w:t>
      </w:r>
      <w:r>
        <w:rPr>
          <w:rFonts w:ascii="Times New Roman" w:hAnsi="Times New Roman" w:cs="Times New Roman"/>
          <w:b/>
          <w:bCs/>
        </w:rPr>
        <w:t>[Corresponding author]</w:t>
      </w:r>
    </w:p>
    <w:p w14:paraId="3F670D77" w14:textId="77777777" w:rsidR="006D0375" w:rsidRPr="004C6684" w:rsidRDefault="006D0375" w:rsidP="006D0375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Kalakuntala</w:t>
      </w:r>
      <w:proofErr w:type="spellEnd"/>
      <w:r>
        <w:rPr>
          <w:rFonts w:ascii="Times New Roman" w:hAnsi="Times New Roman" w:cs="Times New Roman"/>
        </w:rPr>
        <w:t xml:space="preserve">, R., </w:t>
      </w:r>
      <w:proofErr w:type="spellStart"/>
      <w:r>
        <w:rPr>
          <w:rFonts w:ascii="Times New Roman" w:hAnsi="Times New Roman" w:cs="Times New Roman"/>
        </w:rPr>
        <w:t>Siliveri</w:t>
      </w:r>
      <w:proofErr w:type="spellEnd"/>
      <w:r>
        <w:rPr>
          <w:rFonts w:ascii="Times New Roman" w:hAnsi="Times New Roman" w:cs="Times New Roman"/>
        </w:rPr>
        <w:t xml:space="preserve">, S., </w:t>
      </w:r>
      <w:proofErr w:type="spellStart"/>
      <w:r>
        <w:rPr>
          <w:rFonts w:ascii="Times New Roman" w:hAnsi="Times New Roman" w:cs="Times New Roman"/>
        </w:rPr>
        <w:t>Goskula</w:t>
      </w:r>
      <w:proofErr w:type="spellEnd"/>
      <w:r>
        <w:rPr>
          <w:rFonts w:ascii="Times New Roman" w:hAnsi="Times New Roman" w:cs="Times New Roman"/>
        </w:rPr>
        <w:t xml:space="preserve">, S., </w:t>
      </w:r>
      <w:proofErr w:type="spellStart"/>
      <w:r>
        <w:rPr>
          <w:rFonts w:ascii="Times New Roman" w:hAnsi="Times New Roman" w:cs="Times New Roman"/>
        </w:rPr>
        <w:t>Gujjula</w:t>
      </w:r>
      <w:proofErr w:type="spellEnd"/>
      <w:r>
        <w:rPr>
          <w:rFonts w:ascii="Times New Roman" w:hAnsi="Times New Roman" w:cs="Times New Roman"/>
        </w:rPr>
        <w:t>, S. R., Naresh Yadav, D., Gurram, V. R. B., Srinath, S., &amp; Venkatathri, N. (2021). Synthesis of a novel bifunctional mesoporous Ti-SBA-15-SO</w:t>
      </w:r>
      <w:r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 xml:space="preserve">H catalyst and studies on their enhanced performance and kinetic modeling of lactic acid esterification reaction with n-butanol. In Proceedings of the Second International Symposium “Functional Nanomaterials in Industrial Applications: Academy–Industry Meet”, University of Central Lancashire, Preston, United Kingdom (online). </w:t>
      </w:r>
      <w:r>
        <w:rPr>
          <w:rFonts w:ascii="Times New Roman" w:hAnsi="Times New Roman" w:cs="Times New Roman"/>
          <w:i/>
          <w:iCs/>
        </w:rPr>
        <w:t>Materials Today: Proceedings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45</w:t>
      </w:r>
      <w:r>
        <w:rPr>
          <w:rFonts w:ascii="Times New Roman" w:hAnsi="Times New Roman" w:cs="Times New Roman"/>
        </w:rPr>
        <w:t xml:space="preserve"> (Part 3), 3699–3708. https://doi.org/10.1016/j.matpr.2020.12.404 </w:t>
      </w:r>
      <w:r>
        <w:rPr>
          <w:rFonts w:ascii="Times New Roman" w:hAnsi="Times New Roman" w:cs="Times New Roman"/>
          <w:b/>
          <w:bCs/>
        </w:rPr>
        <w:t>[First author]</w:t>
      </w:r>
    </w:p>
    <w:p w14:paraId="6F7C5855" w14:textId="77777777" w:rsidR="006D0375" w:rsidRDefault="006D0375" w:rsidP="006D0375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Siliveri</w:t>
      </w:r>
      <w:proofErr w:type="spellEnd"/>
      <w:r>
        <w:rPr>
          <w:rFonts w:ascii="Times New Roman" w:hAnsi="Times New Roman" w:cs="Times New Roman"/>
        </w:rPr>
        <w:t xml:space="preserve">, S., </w:t>
      </w: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Goskula</w:t>
      </w:r>
      <w:proofErr w:type="spellEnd"/>
      <w:r>
        <w:rPr>
          <w:rFonts w:ascii="Times New Roman" w:hAnsi="Times New Roman" w:cs="Times New Roman"/>
        </w:rPr>
        <w:t xml:space="preserve">, S., </w:t>
      </w:r>
      <w:proofErr w:type="spellStart"/>
      <w:r>
        <w:rPr>
          <w:rFonts w:ascii="Times New Roman" w:hAnsi="Times New Roman" w:cs="Times New Roman"/>
        </w:rPr>
        <w:t>Gujjula</w:t>
      </w:r>
      <w:proofErr w:type="spellEnd"/>
      <w:r>
        <w:rPr>
          <w:rFonts w:ascii="Times New Roman" w:hAnsi="Times New Roman" w:cs="Times New Roman"/>
        </w:rPr>
        <w:t>, S. R., &amp; Narayanan, V. (2021). Pd/SAPO-35: synthesis, characterization and its catalytic application studies on Suzuki–</w:t>
      </w:r>
      <w:proofErr w:type="spellStart"/>
      <w:r>
        <w:rPr>
          <w:rFonts w:ascii="Times New Roman" w:hAnsi="Times New Roman" w:cs="Times New Roman"/>
        </w:rPr>
        <w:t>Miyaura</w:t>
      </w:r>
      <w:proofErr w:type="spellEnd"/>
      <w:r>
        <w:rPr>
          <w:rFonts w:ascii="Times New Roman" w:hAnsi="Times New Roman" w:cs="Times New Roman"/>
        </w:rPr>
        <w:t xml:space="preserve"> cross coupling reaction. In Proceedings of the Second International Symposium “Functional Nanomaterials in Industrial Applications: Academy–Industry Meet”, University of Central Lancashire, Preston, United Kingdom (online). </w:t>
      </w:r>
      <w:r>
        <w:rPr>
          <w:rFonts w:ascii="Times New Roman" w:hAnsi="Times New Roman" w:cs="Times New Roman"/>
          <w:i/>
          <w:iCs/>
        </w:rPr>
        <w:t>Materials Today: Proceedings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45</w:t>
      </w:r>
      <w:r>
        <w:rPr>
          <w:rFonts w:ascii="Times New Roman" w:hAnsi="Times New Roman" w:cs="Times New Roman"/>
        </w:rPr>
        <w:t xml:space="preserve"> (Part 3), 3778–3783. https://doi.org/10.1016/j.matpr.2021.01.277</w:t>
      </w:r>
    </w:p>
    <w:p w14:paraId="1055A75F" w14:textId="77777777" w:rsidR="006D0375" w:rsidRDefault="006D0375" w:rsidP="006D0375">
      <w:pPr>
        <w:spacing w:before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F3864"/>
        </w:rPr>
        <w:t>Authored Book Chapters (2)</w:t>
      </w:r>
    </w:p>
    <w:p w14:paraId="4102AFF8" w14:textId="77777777" w:rsidR="006D0375" w:rsidRPr="004C6684" w:rsidRDefault="006D0375" w:rsidP="006D0375">
      <w:pPr>
        <w:pStyle w:val="ListParagraph"/>
        <w:numPr>
          <w:ilvl w:val="0"/>
          <w:numId w:val="4"/>
        </w:numPr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Aepuru</w:t>
      </w:r>
      <w:proofErr w:type="spellEnd"/>
      <w:r>
        <w:rPr>
          <w:rFonts w:ascii="Times New Roman" w:hAnsi="Times New Roman" w:cs="Times New Roman"/>
        </w:rPr>
        <w:t xml:space="preserve">, R., &amp; Sathish, M. (2026). Tailored conducting polymers for photocatalytic treatment of water. In S. </w:t>
      </w:r>
      <w:proofErr w:type="spellStart"/>
      <w:r>
        <w:rPr>
          <w:rFonts w:ascii="Times New Roman" w:hAnsi="Times New Roman" w:cs="Times New Roman"/>
        </w:rPr>
        <w:t>Jadoun</w:t>
      </w:r>
      <w:proofErr w:type="spellEnd"/>
      <w:r>
        <w:rPr>
          <w:rFonts w:ascii="Times New Roman" w:hAnsi="Times New Roman" w:cs="Times New Roman"/>
        </w:rPr>
        <w:t xml:space="preserve"> &amp; N. Kumari Jangid (Eds.), </w:t>
      </w:r>
      <w:r>
        <w:rPr>
          <w:rFonts w:ascii="Times New Roman" w:hAnsi="Times New Roman" w:cs="Times New Roman"/>
          <w:i/>
          <w:iCs/>
        </w:rPr>
        <w:t>Tuning of Conducting Polymers</w:t>
      </w:r>
      <w:r>
        <w:rPr>
          <w:rFonts w:ascii="Times New Roman" w:hAnsi="Times New Roman" w:cs="Times New Roman"/>
        </w:rPr>
        <w:t xml:space="preserve"> (Springer Series on Polymer and Composite Materials, pp. 81–114). Springer, Cham. https://doi.org/10.1007/978-3-032-00461-1_5 </w:t>
      </w:r>
      <w:r>
        <w:rPr>
          <w:rFonts w:ascii="Times New Roman" w:hAnsi="Times New Roman" w:cs="Times New Roman"/>
          <w:b/>
          <w:bCs/>
        </w:rPr>
        <w:t>[First author]</w:t>
      </w:r>
    </w:p>
    <w:p w14:paraId="1F258960" w14:textId="77777777" w:rsidR="006D0375" w:rsidRPr="004C6684" w:rsidRDefault="006D0375" w:rsidP="006D0375">
      <w:pPr>
        <w:pStyle w:val="ListParagraph"/>
        <w:numPr>
          <w:ilvl w:val="0"/>
          <w:numId w:val="4"/>
        </w:numPr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SK, S., Sathish, M., </w:t>
      </w: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, Rao, B. V. B., &amp; Singh, N. (2026). Hybrid conducting polymers as sensors and biosensors. In S. </w:t>
      </w:r>
      <w:proofErr w:type="spellStart"/>
      <w:r>
        <w:rPr>
          <w:rFonts w:ascii="Times New Roman" w:hAnsi="Times New Roman" w:cs="Times New Roman"/>
        </w:rPr>
        <w:t>Jadoun</w:t>
      </w:r>
      <w:proofErr w:type="spellEnd"/>
      <w:r>
        <w:rPr>
          <w:rFonts w:ascii="Times New Roman" w:hAnsi="Times New Roman" w:cs="Times New Roman"/>
        </w:rPr>
        <w:t xml:space="preserve"> &amp; N. Kumari Jangid (Eds.), </w:t>
      </w:r>
      <w:r>
        <w:rPr>
          <w:rFonts w:ascii="Times New Roman" w:hAnsi="Times New Roman" w:cs="Times New Roman"/>
          <w:i/>
          <w:iCs/>
        </w:rPr>
        <w:t>Tuning of Conducting Polymers</w:t>
      </w:r>
      <w:r>
        <w:rPr>
          <w:rFonts w:ascii="Times New Roman" w:hAnsi="Times New Roman" w:cs="Times New Roman"/>
        </w:rPr>
        <w:t xml:space="preserve"> (Springer Series on Polymer and Composite Materials, pp. 205–235). Springer, Cham. https://doi.org/10.1007/978-3-032-00461-1_10</w:t>
      </w:r>
    </w:p>
    <w:p w14:paraId="7E13D7E7" w14:textId="77777777" w:rsidR="006D0375" w:rsidRDefault="006D0375" w:rsidP="006D0375">
      <w:pPr>
        <w:spacing w:before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F3864"/>
        </w:rPr>
        <w:t>Accepted Book Chapter (1)</w:t>
      </w:r>
    </w:p>
    <w:p w14:paraId="5A4EA351" w14:textId="77777777" w:rsidR="006D0375" w:rsidRDefault="006D0375" w:rsidP="006D0375">
      <w:pPr>
        <w:pStyle w:val="ListParagraph"/>
        <w:numPr>
          <w:ilvl w:val="0"/>
          <w:numId w:val="9"/>
        </w:numPr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Chirra, S.</w:t>
      </w:r>
      <w:r>
        <w:rPr>
          <w:rFonts w:ascii="Times New Roman" w:hAnsi="Times New Roman" w:cs="Times New Roman"/>
        </w:rPr>
        <w:t xml:space="preserve"> (2026). Principles of sustainable materials design. In </w:t>
      </w:r>
      <w:r>
        <w:rPr>
          <w:rFonts w:ascii="Times New Roman" w:hAnsi="Times New Roman" w:cs="Times New Roman"/>
          <w:i/>
          <w:iCs/>
        </w:rPr>
        <w:t>Nanomaterials for a Sustainable Future: Innovations and Environmental Applications</w:t>
      </w:r>
      <w:r>
        <w:rPr>
          <w:rFonts w:ascii="Times New Roman" w:hAnsi="Times New Roman" w:cs="Times New Roman"/>
        </w:rPr>
        <w:t xml:space="preserve">. Springer Nature (accepted; book in preparation).  </w:t>
      </w:r>
      <w:r>
        <w:rPr>
          <w:rFonts w:ascii="Times New Roman" w:hAnsi="Times New Roman" w:cs="Times New Roman"/>
          <w:b/>
          <w:bCs/>
        </w:rPr>
        <w:t>[Sole author]</w:t>
      </w:r>
    </w:p>
    <w:p w14:paraId="15DC3192" w14:textId="77777777" w:rsidR="006D0375" w:rsidRPr="004C6684" w:rsidRDefault="006D0375" w:rsidP="006D0375">
      <w:pPr>
        <w:pStyle w:val="Heading1"/>
        <w:pBdr>
          <w:bottom w:val="single" w:sz="8" w:space="4" w:color="2E75B6"/>
        </w:pBdr>
        <w:spacing w:before="180" w:after="0"/>
        <w:jc w:val="both"/>
        <w:rPr>
          <w:rFonts w:ascii="Times New Roman" w:hAnsi="Times New Roman" w:cs="Times New Roman"/>
          <w:b/>
          <w:bCs/>
          <w:color w:val="1F3864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1F3864"/>
          <w:sz w:val="22"/>
          <w:szCs w:val="22"/>
        </w:rPr>
        <w:t>INTELLECTUAL PROPERTY - REGISTERED DESIGNS</w:t>
      </w:r>
    </w:p>
    <w:p w14:paraId="3B666B08" w14:textId="77777777" w:rsidR="006D0375" w:rsidRPr="004C6684" w:rsidRDefault="006D0375" w:rsidP="006D037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Four industrial designs, developed with collaborators, have been registered and certified by the Indian Patent Office under the Designs Act, 2000:</w:t>
      </w:r>
    </w:p>
    <w:p w14:paraId="6324E633" w14:textId="77777777" w:rsidR="006D0375" w:rsidRPr="004C6684" w:rsidRDefault="006D0375" w:rsidP="006D037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Registered Design: "Portable Reaction Flask Device for Real-Time Monitoring," Design No. 496567-001 (Class 10-05; CBR No. 207663); registered as of 29 March 2026; Certificate of Registration issued 20 May 2026 (Serial No. 233778), The Patent Office, Government of India. Registered proprietors: </w:t>
      </w:r>
      <w:r>
        <w:rPr>
          <w:rFonts w:ascii="Times New Roman" w:hAnsi="Times New Roman" w:cs="Times New Roman"/>
          <w:b/>
          <w:bCs/>
        </w:rPr>
        <w:t>S. Chirra</w:t>
      </w:r>
      <w:r>
        <w:rPr>
          <w:rFonts w:ascii="Times New Roman" w:hAnsi="Times New Roman" w:cs="Times New Roman"/>
        </w:rPr>
        <w:t>, R. K. Jain, M. K. Sahani, S. S. K. Kothapalli, S. Panchal, A. Mandal.</w:t>
      </w:r>
    </w:p>
    <w:p w14:paraId="19A019A2" w14:textId="77777777" w:rsidR="006D0375" w:rsidRPr="004C6684" w:rsidRDefault="006D0375" w:rsidP="006D037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Registered Design: "Compact Pharmaceutical Testing Device," Design No. 497040-001 (Class 24-01; CBR No. 207990); registered as of 1 April 2026; Certificate of Registration issued 10 June 2026 (Serial No. 236913), The Patent Office, Government of India. Registered proprietor: </w:t>
      </w:r>
      <w:proofErr w:type="spellStart"/>
      <w:r>
        <w:rPr>
          <w:rFonts w:ascii="Times New Roman" w:hAnsi="Times New Roman" w:cs="Times New Roman"/>
        </w:rPr>
        <w:t>Woxsen</w:t>
      </w:r>
      <w:proofErr w:type="spellEnd"/>
      <w:r>
        <w:rPr>
          <w:rFonts w:ascii="Times New Roman" w:hAnsi="Times New Roman" w:cs="Times New Roman"/>
        </w:rPr>
        <w:t xml:space="preserve"> University.</w:t>
      </w:r>
    </w:p>
    <w:p w14:paraId="2E040CEE" w14:textId="77777777" w:rsidR="006D0375" w:rsidRPr="004C6684" w:rsidRDefault="006D0375" w:rsidP="006D037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Registered Design: "Portable Smart Device for Textile Waste Management," Design No. 504821-001 (Class 15-99; CBR No. 213157); registered as of 7 June 2026; Certificate of Registration issued 30 July 2026 (Serial No. 246550), The Patent Office, Government of India. Registered proprietors: D. A. Pradeep, </w:t>
      </w:r>
      <w:r>
        <w:rPr>
          <w:rFonts w:ascii="Times New Roman" w:hAnsi="Times New Roman" w:cs="Times New Roman"/>
          <w:b/>
          <w:bCs/>
        </w:rPr>
        <w:t>S. Chirra</w:t>
      </w:r>
      <w:r>
        <w:rPr>
          <w:rFonts w:ascii="Times New Roman" w:hAnsi="Times New Roman" w:cs="Times New Roman"/>
        </w:rPr>
        <w:t xml:space="preserve">, G. M. </w:t>
      </w:r>
      <w:proofErr w:type="spellStart"/>
      <w:r>
        <w:rPr>
          <w:rFonts w:ascii="Times New Roman" w:hAnsi="Times New Roman" w:cs="Times New Roman"/>
        </w:rPr>
        <w:t>Nibrad</w:t>
      </w:r>
      <w:proofErr w:type="spellEnd"/>
      <w:r>
        <w:rPr>
          <w:rFonts w:ascii="Times New Roman" w:hAnsi="Times New Roman" w:cs="Times New Roman"/>
        </w:rPr>
        <w:t>, S. E. Ali, M. Afzal, M. Kumar.</w:t>
      </w:r>
    </w:p>
    <w:p w14:paraId="6C70DF53" w14:textId="77777777" w:rsidR="006D0375" w:rsidRPr="004C6684" w:rsidRDefault="006D0375" w:rsidP="006D037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Registered Design: "Portable Perovskite Nanomaterial Characterization and X-Ray Detector," Design No. 510625-001 (Class 24-01; CBR No. 217129); registered as of 24 July 2026; Certificate of Registration issued 27 August 2026 (Serial No. 250768), The Patent Office, Government of India. Registered proprietors: </w:t>
      </w:r>
      <w:r>
        <w:rPr>
          <w:rFonts w:ascii="Times New Roman" w:hAnsi="Times New Roman" w:cs="Times New Roman"/>
          <w:b/>
          <w:bCs/>
        </w:rPr>
        <w:t>S. Chirra</w:t>
      </w:r>
      <w:r>
        <w:rPr>
          <w:rFonts w:ascii="Times New Roman" w:hAnsi="Times New Roman" w:cs="Times New Roman"/>
        </w:rPr>
        <w:t xml:space="preserve">, R. K. Jain, Bhumika, A. </w:t>
      </w:r>
      <w:proofErr w:type="spellStart"/>
      <w:r>
        <w:rPr>
          <w:rFonts w:ascii="Times New Roman" w:hAnsi="Times New Roman" w:cs="Times New Roman"/>
        </w:rPr>
        <w:t>Alchi</w:t>
      </w:r>
      <w:proofErr w:type="spellEnd"/>
      <w:r>
        <w:rPr>
          <w:rFonts w:ascii="Times New Roman" w:hAnsi="Times New Roman" w:cs="Times New Roman"/>
        </w:rPr>
        <w:t xml:space="preserve">, R. </w:t>
      </w:r>
      <w:proofErr w:type="spellStart"/>
      <w:r>
        <w:rPr>
          <w:rFonts w:ascii="Times New Roman" w:hAnsi="Times New Roman" w:cs="Times New Roman"/>
        </w:rPr>
        <w:t>Boddula</w:t>
      </w:r>
      <w:proofErr w:type="spellEnd"/>
      <w:r>
        <w:rPr>
          <w:rFonts w:ascii="Times New Roman" w:hAnsi="Times New Roman" w:cs="Times New Roman"/>
        </w:rPr>
        <w:t xml:space="preserve">, P. </w:t>
      </w:r>
      <w:proofErr w:type="spellStart"/>
      <w:r>
        <w:rPr>
          <w:rFonts w:ascii="Times New Roman" w:hAnsi="Times New Roman" w:cs="Times New Roman"/>
        </w:rPr>
        <w:t>Topiya</w:t>
      </w:r>
      <w:proofErr w:type="spellEnd"/>
      <w:r>
        <w:rPr>
          <w:rFonts w:ascii="Times New Roman" w:hAnsi="Times New Roman" w:cs="Times New Roman"/>
        </w:rPr>
        <w:t>.</w:t>
      </w:r>
    </w:p>
    <w:p w14:paraId="41345D53" w14:textId="77777777" w:rsidR="006D0375" w:rsidRPr="004C6684" w:rsidRDefault="006D0375" w:rsidP="006D0375">
      <w:pPr>
        <w:pStyle w:val="Heading1"/>
        <w:pBdr>
          <w:bottom w:val="single" w:sz="8" w:space="4" w:color="2E75B6"/>
        </w:pBdr>
        <w:spacing w:before="180"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INVITED TALKS &amp; PRESENTATIONS</w:t>
      </w:r>
    </w:p>
    <w:p w14:paraId="10ED21D5" w14:textId="77777777" w:rsidR="006D0375" w:rsidRPr="004C6684" w:rsidRDefault="006D0375" w:rsidP="006D0375">
      <w:pPr>
        <w:spacing w:before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F3864"/>
        </w:rPr>
        <w:t>Invited Talks</w:t>
      </w:r>
    </w:p>
    <w:p w14:paraId="74379256" w14:textId="77777777" w:rsidR="006D0375" w:rsidRPr="00304A94" w:rsidRDefault="006D0375" w:rsidP="006D0375">
      <w:pPr>
        <w:pStyle w:val="ListParagraph"/>
        <w:numPr>
          <w:ilvl w:val="0"/>
          <w:numId w:val="6"/>
        </w:numPr>
        <w:spacing w:before="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Invited Speaker, </w:t>
      </w:r>
      <w:r>
        <w:rPr>
          <w:rFonts w:ascii="Times New Roman" w:hAnsi="Times New Roman" w:cs="Times New Roman"/>
        </w:rPr>
        <w:t xml:space="preserve">2nd International Conference on Sustainable Science and Technology for Tomorrow (SciTech-25), School of Sciences, </w:t>
      </w:r>
      <w:proofErr w:type="spellStart"/>
      <w:r>
        <w:rPr>
          <w:rFonts w:ascii="Times New Roman" w:hAnsi="Times New Roman" w:cs="Times New Roman"/>
        </w:rPr>
        <w:t>Woxsen</w:t>
      </w:r>
      <w:proofErr w:type="spellEnd"/>
      <w:r>
        <w:rPr>
          <w:rFonts w:ascii="Times New Roman" w:hAnsi="Times New Roman" w:cs="Times New Roman"/>
        </w:rPr>
        <w:t xml:space="preserve"> University, in association with UTEM Chile and INTI International University, Malaysia (8–12 December 2025).</w:t>
      </w:r>
    </w:p>
    <w:p w14:paraId="12F5E2A8" w14:textId="77777777" w:rsidR="006D0375" w:rsidRPr="004C6684" w:rsidRDefault="006D0375" w:rsidP="006D0375">
      <w:pPr>
        <w:spacing w:before="20"/>
        <w:jc w:val="both"/>
        <w:rPr>
          <w:rFonts w:ascii="Times New Roman" w:hAnsi="Times New Roman" w:cs="Times New Roman"/>
          <w:b/>
          <w:bCs/>
          <w:color w:val="1F3864"/>
        </w:rPr>
      </w:pPr>
      <w:r>
        <w:rPr>
          <w:rFonts w:ascii="Times New Roman" w:hAnsi="Times New Roman" w:cs="Times New Roman"/>
          <w:b/>
          <w:bCs/>
          <w:color w:val="1F3864"/>
        </w:rPr>
        <w:lastRenderedPageBreak/>
        <w:t>Contributed Presentations (Oral &amp; Poster)</w:t>
      </w:r>
    </w:p>
    <w:p w14:paraId="7E0512C8" w14:textId="77777777" w:rsidR="006D0375" w:rsidRPr="00304A94" w:rsidRDefault="006D0375" w:rsidP="006D0375">
      <w:pPr>
        <w:pStyle w:val="ListParagraph"/>
        <w:numPr>
          <w:ilvl w:val="0"/>
          <w:numId w:val="7"/>
        </w:numPr>
        <w:spacing w:before="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Oral Presentation</w:t>
      </w:r>
      <w:r>
        <w:rPr>
          <w:rFonts w:ascii="Times New Roman" w:hAnsi="Times New Roman" w:cs="Times New Roman"/>
        </w:rPr>
        <w:t>, “Development of advanced functional materials, specifically quinone-based materials, and metal-organic frameworks (MOFs) for efficient carbon dioxide (CO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) reduction under visible light,” TECHSCALE Workshop: Beyond the Nanoscale, </w:t>
      </w:r>
      <w:proofErr w:type="spellStart"/>
      <w:r>
        <w:rPr>
          <w:rFonts w:ascii="Times New Roman" w:hAnsi="Times New Roman" w:cs="Times New Roman"/>
        </w:rPr>
        <w:t>Liblice</w:t>
      </w:r>
      <w:proofErr w:type="spellEnd"/>
      <w:r>
        <w:rPr>
          <w:rFonts w:ascii="Times New Roman" w:hAnsi="Times New Roman" w:cs="Times New Roman"/>
        </w:rPr>
        <w:t xml:space="preserve"> Castle, </w:t>
      </w:r>
      <w:r>
        <w:rPr>
          <w:rFonts w:ascii="Times New Roman" w:hAnsi="Times New Roman" w:cs="Times New Roman"/>
          <w:b/>
          <w:bCs/>
        </w:rPr>
        <w:t>Czech Republic</w:t>
      </w:r>
      <w:r>
        <w:rPr>
          <w:rFonts w:ascii="Times New Roman" w:hAnsi="Times New Roman" w:cs="Times New Roman"/>
        </w:rPr>
        <w:t xml:space="preserve"> (14–17 September 2026; presented 16 September 2026). Co-author: R. Bulánek. </w:t>
      </w:r>
    </w:p>
    <w:p w14:paraId="23AE7500" w14:textId="77777777" w:rsidR="006D0375" w:rsidRPr="00304A94" w:rsidRDefault="006D0375" w:rsidP="006D0375">
      <w:pPr>
        <w:pStyle w:val="ListParagraph"/>
        <w:numPr>
          <w:ilvl w:val="0"/>
          <w:numId w:val="7"/>
        </w:numPr>
        <w:spacing w:before="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Oral Presentation</w:t>
      </w:r>
      <w:r>
        <w:rPr>
          <w:rFonts w:ascii="Times New Roman" w:hAnsi="Times New Roman" w:cs="Times New Roman"/>
        </w:rPr>
        <w:t>, “Development of advanced functional quinone-based materials and metal-organic frameworks (MOFs) for efficient visible-light-driven CO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reduction,” 17th Pannonian International Symposium on Catalysis (PISC 2026), Session 5: Photocatalysis and Photo-Assisted Processes, Hotel </w:t>
      </w:r>
      <w:proofErr w:type="spellStart"/>
      <w:r>
        <w:rPr>
          <w:rFonts w:ascii="Times New Roman" w:hAnsi="Times New Roman" w:cs="Times New Roman"/>
        </w:rPr>
        <w:t>Kamzík</w:t>
      </w:r>
      <w:proofErr w:type="spellEnd"/>
      <w:r>
        <w:rPr>
          <w:rFonts w:ascii="Times New Roman" w:hAnsi="Times New Roman" w:cs="Times New Roman"/>
        </w:rPr>
        <w:t xml:space="preserve">, Malá </w:t>
      </w:r>
      <w:proofErr w:type="spellStart"/>
      <w:r>
        <w:rPr>
          <w:rFonts w:ascii="Times New Roman" w:hAnsi="Times New Roman" w:cs="Times New Roman"/>
        </w:rPr>
        <w:t>Morávka</w:t>
      </w:r>
      <w:proofErr w:type="spellEnd"/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b/>
          <w:bCs/>
        </w:rPr>
        <w:t>Czech Republic</w:t>
      </w:r>
      <w:r>
        <w:rPr>
          <w:rFonts w:ascii="Times New Roman" w:hAnsi="Times New Roman" w:cs="Times New Roman"/>
        </w:rPr>
        <w:t xml:space="preserve"> (7–11 September 2026; presented 8 September 2026). Co-author: R. Bulánek. </w:t>
      </w:r>
    </w:p>
    <w:p w14:paraId="76CB3BAA" w14:textId="77777777" w:rsidR="006D0375" w:rsidRPr="00304A94" w:rsidRDefault="006D0375" w:rsidP="006D0375">
      <w:pPr>
        <w:pStyle w:val="ListParagraph"/>
        <w:numPr>
          <w:ilvl w:val="0"/>
          <w:numId w:val="7"/>
        </w:numPr>
        <w:spacing w:before="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Oral Presentation</w:t>
      </w:r>
      <w:r>
        <w:rPr>
          <w:rFonts w:ascii="Times New Roman" w:hAnsi="Times New Roman" w:cs="Times New Roman"/>
        </w:rPr>
        <w:t xml:space="preserve">, “Synthesis of a novel three-dimensional mesoporous Pd-KIT-6 catalyst and its catalytic activity in microwave-mediated Suzuki coupling reactions,” International Conference on Materials for the Millennium (MATCON 2019), Cochin University of Science and Technology (CUSAT), Kochi, India (14–16 March 2019). </w:t>
      </w:r>
    </w:p>
    <w:p w14:paraId="6DBCF193" w14:textId="77777777" w:rsidR="006D0375" w:rsidRPr="00304A94" w:rsidRDefault="006D0375" w:rsidP="006D0375">
      <w:pPr>
        <w:pStyle w:val="ListParagraph"/>
        <w:numPr>
          <w:ilvl w:val="0"/>
          <w:numId w:val="7"/>
        </w:numPr>
        <w:spacing w:before="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Poster Presentation</w:t>
      </w:r>
      <w:r>
        <w:rPr>
          <w:rFonts w:ascii="Times New Roman" w:hAnsi="Times New Roman" w:cs="Times New Roman"/>
        </w:rPr>
        <w:t xml:space="preserve">, “Pd-KIT-6 as a recyclable heterogeneous catalyst for microwave-mediated Suzuki coupling,” 23rd National Symposium on Catalysis (CATSYMP-23), Bengaluru, India (17–19 January 2018). </w:t>
      </w:r>
    </w:p>
    <w:p w14:paraId="048C8852" w14:textId="77777777" w:rsidR="006D0375" w:rsidRPr="00304A94" w:rsidRDefault="006D0375" w:rsidP="006D0375">
      <w:pPr>
        <w:pStyle w:val="ListParagraph"/>
        <w:numPr>
          <w:ilvl w:val="0"/>
          <w:numId w:val="7"/>
        </w:numPr>
        <w:spacing w:before="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Oral Presentation</w:t>
      </w:r>
      <w:r>
        <w:rPr>
          <w:rFonts w:ascii="Times New Roman" w:hAnsi="Times New Roman" w:cs="Times New Roman"/>
        </w:rPr>
        <w:t xml:space="preserve">, “A novel three-dimensional mesoporous microcrystalline V-KIT-6 catalyst: synthesis, </w:t>
      </w:r>
      <w:proofErr w:type="spellStart"/>
      <w:r>
        <w:rPr>
          <w:rFonts w:ascii="Times New Roman" w:hAnsi="Times New Roman" w:cs="Times New Roman"/>
        </w:rPr>
        <w:t>characterisation</w:t>
      </w:r>
      <w:proofErr w:type="spellEnd"/>
      <w:r>
        <w:rPr>
          <w:rFonts w:ascii="Times New Roman" w:hAnsi="Times New Roman" w:cs="Times New Roman"/>
        </w:rPr>
        <w:t xml:space="preserve"> and selective liquid-phase oxidation studies,” 7th Asian Pacific Congress on Catalysis (APCAT-7), Mumbai, India (17–21 January 2017). </w:t>
      </w:r>
    </w:p>
    <w:p w14:paraId="1E566544" w14:textId="77777777" w:rsidR="006D0375" w:rsidRPr="00304A94" w:rsidRDefault="006D0375" w:rsidP="006D0375">
      <w:pPr>
        <w:pStyle w:val="ListParagraph"/>
        <w:numPr>
          <w:ilvl w:val="0"/>
          <w:numId w:val="7"/>
        </w:numPr>
        <w:spacing w:before="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Poster Presentation</w:t>
      </w:r>
      <w:r>
        <w:rPr>
          <w:rFonts w:ascii="Times New Roman" w:hAnsi="Times New Roman" w:cs="Times New Roman"/>
        </w:rPr>
        <w:t xml:space="preserve">, “Drug-delivery applications of nanocrystalline mesoporous MCM-41, SBA-15 and core–shell silica materials,” International Conference on Materials for the Millennium (MATCON 2016), Cochin University of Science and Technology (CUSAT), Kochi, India (14–16 January 2016; ISBN 978-93-80095-73-8, Vol. II, pp. 246–248). </w:t>
      </w:r>
    </w:p>
    <w:p w14:paraId="7377B35F" w14:textId="77777777" w:rsidR="006D0375" w:rsidRPr="004C6684" w:rsidRDefault="006D0375" w:rsidP="006D0375">
      <w:pPr>
        <w:pStyle w:val="Heading1"/>
        <w:pBdr>
          <w:bottom w:val="single" w:sz="8" w:space="4" w:color="2E75B6"/>
        </w:pBdr>
        <w:spacing w:before="180"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CONFERENCES &amp; WORKSHOPS ORGANISED</w:t>
      </w:r>
    </w:p>
    <w:p w14:paraId="52294344" w14:textId="77777777" w:rsidR="006D0375" w:rsidRPr="004C6684" w:rsidRDefault="006D0375" w:rsidP="006D0375">
      <w:pPr>
        <w:pStyle w:val="ListParagraph"/>
        <w:numPr>
          <w:ilvl w:val="0"/>
          <w:numId w:val="8"/>
        </w:numPr>
        <w:spacing w:before="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Convenor</w:t>
      </w:r>
      <w:r>
        <w:rPr>
          <w:rFonts w:ascii="Times New Roman" w:hAnsi="Times New Roman" w:cs="Times New Roman"/>
        </w:rPr>
        <w:t xml:space="preserve">, InnoChem-25: 1st International Conference on Recent Breakthroughs in Chemical Sciences, School of Sciences, </w:t>
      </w:r>
      <w:proofErr w:type="spellStart"/>
      <w:r>
        <w:rPr>
          <w:rFonts w:ascii="Times New Roman" w:hAnsi="Times New Roman" w:cs="Times New Roman"/>
        </w:rPr>
        <w:t>Woxsen</w:t>
      </w:r>
      <w:proofErr w:type="spellEnd"/>
      <w:r>
        <w:rPr>
          <w:rFonts w:ascii="Times New Roman" w:hAnsi="Times New Roman" w:cs="Times New Roman"/>
        </w:rPr>
        <w:t xml:space="preserve"> University, Hyderabad, India (8–11 April 2025). </w:t>
      </w:r>
    </w:p>
    <w:p w14:paraId="14065602" w14:textId="77777777" w:rsidR="006D0375" w:rsidRPr="004C6684" w:rsidRDefault="006D0375" w:rsidP="006D0375">
      <w:pPr>
        <w:pStyle w:val="ListParagraph"/>
        <w:numPr>
          <w:ilvl w:val="0"/>
          <w:numId w:val="8"/>
        </w:numPr>
        <w:spacing w:before="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Session Chair</w:t>
      </w:r>
      <w:r>
        <w:rPr>
          <w:rFonts w:ascii="Times New Roman" w:hAnsi="Times New Roman" w:cs="Times New Roman"/>
        </w:rPr>
        <w:t xml:space="preserve">, BioMACS-25: 1st International Conference on Biomedical and Applied Clinical Sciences (25–28 February 2025, hybrid mode). </w:t>
      </w:r>
    </w:p>
    <w:p w14:paraId="521E3715" w14:textId="77777777" w:rsidR="006D0375" w:rsidRPr="004C6684" w:rsidRDefault="006D0375" w:rsidP="006D0375">
      <w:pPr>
        <w:pStyle w:val="ListParagraph"/>
        <w:numPr>
          <w:ilvl w:val="0"/>
          <w:numId w:val="8"/>
        </w:numPr>
        <w:spacing w:before="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Convenor</w:t>
      </w:r>
      <w:r>
        <w:rPr>
          <w:rFonts w:ascii="Times New Roman" w:hAnsi="Times New Roman" w:cs="Times New Roman"/>
        </w:rPr>
        <w:t xml:space="preserve">, 1st International Symposium on Frontiers in Discovery: Integrating Computational Intelligence &amp; Experimental Innovation, Department of Chemistry, </w:t>
      </w:r>
      <w:proofErr w:type="spellStart"/>
      <w:r>
        <w:rPr>
          <w:rFonts w:ascii="Times New Roman" w:hAnsi="Times New Roman" w:cs="Times New Roman"/>
        </w:rPr>
        <w:t>Woxsen</w:t>
      </w:r>
      <w:proofErr w:type="spellEnd"/>
      <w:r>
        <w:rPr>
          <w:rFonts w:ascii="Times New Roman" w:hAnsi="Times New Roman" w:cs="Times New Roman"/>
        </w:rPr>
        <w:t xml:space="preserve"> University (11–12 February 2025, online). </w:t>
      </w:r>
    </w:p>
    <w:p w14:paraId="6C340ED9" w14:textId="77777777" w:rsidR="006D0375" w:rsidRPr="004C6684" w:rsidRDefault="006D0375" w:rsidP="006D0375">
      <w:pPr>
        <w:pStyle w:val="ListParagraph"/>
        <w:numPr>
          <w:ilvl w:val="0"/>
          <w:numId w:val="8"/>
        </w:numPr>
        <w:spacing w:before="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  <w:bCs/>
        </w:rPr>
        <w:t>Organiser</w:t>
      </w:r>
      <w:proofErr w:type="spellEnd"/>
      <w:r>
        <w:rPr>
          <w:rFonts w:ascii="Times New Roman" w:hAnsi="Times New Roman" w:cs="Times New Roman"/>
        </w:rPr>
        <w:t xml:space="preserve">, National Periodic Table Day Celebration, </w:t>
      </w:r>
      <w:proofErr w:type="spellStart"/>
      <w:r>
        <w:rPr>
          <w:rFonts w:ascii="Times New Roman" w:hAnsi="Times New Roman" w:cs="Times New Roman"/>
        </w:rPr>
        <w:t>Woxsen</w:t>
      </w:r>
      <w:proofErr w:type="spellEnd"/>
      <w:r>
        <w:rPr>
          <w:rFonts w:ascii="Times New Roman" w:hAnsi="Times New Roman" w:cs="Times New Roman"/>
        </w:rPr>
        <w:t xml:space="preserve"> University, Hyderabad, India (7 February 2025). </w:t>
      </w:r>
    </w:p>
    <w:p w14:paraId="242A7C17" w14:textId="77777777" w:rsidR="006D0375" w:rsidRPr="004C6684" w:rsidRDefault="006D0375" w:rsidP="006D0375">
      <w:pPr>
        <w:pStyle w:val="ListParagraph"/>
        <w:numPr>
          <w:ilvl w:val="0"/>
          <w:numId w:val="8"/>
        </w:numPr>
        <w:spacing w:before="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Coordinator</w:t>
      </w:r>
      <w:r>
        <w:rPr>
          <w:rFonts w:ascii="Times New Roman" w:hAnsi="Times New Roman" w:cs="Times New Roman"/>
        </w:rPr>
        <w:t xml:space="preserve">, IPR Awareness Workshop, </w:t>
      </w:r>
      <w:proofErr w:type="spellStart"/>
      <w:r>
        <w:rPr>
          <w:rFonts w:ascii="Times New Roman" w:hAnsi="Times New Roman" w:cs="Times New Roman"/>
        </w:rPr>
        <w:t>Woxsen</w:t>
      </w:r>
      <w:proofErr w:type="spellEnd"/>
      <w:r>
        <w:rPr>
          <w:rFonts w:ascii="Times New Roman" w:hAnsi="Times New Roman" w:cs="Times New Roman"/>
        </w:rPr>
        <w:t xml:space="preserve"> University, Hyderabad, India (24 December 2024). </w:t>
      </w:r>
    </w:p>
    <w:p w14:paraId="0CE74F82" w14:textId="77777777" w:rsidR="006D0375" w:rsidRPr="004C6684" w:rsidRDefault="006D0375" w:rsidP="006D0375">
      <w:pPr>
        <w:pStyle w:val="ListParagraph"/>
        <w:numPr>
          <w:ilvl w:val="0"/>
          <w:numId w:val="8"/>
        </w:numPr>
        <w:spacing w:before="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Session Chair</w:t>
      </w:r>
      <w:r>
        <w:rPr>
          <w:rFonts w:ascii="Times New Roman" w:hAnsi="Times New Roman" w:cs="Times New Roman"/>
        </w:rPr>
        <w:t xml:space="preserve">, International Conference on Sustainable Science and Technology for Tomorrow (SciTech-24), </w:t>
      </w:r>
      <w:proofErr w:type="spellStart"/>
      <w:r>
        <w:rPr>
          <w:rFonts w:ascii="Times New Roman" w:hAnsi="Times New Roman" w:cs="Times New Roman"/>
        </w:rPr>
        <w:t>Woxsen</w:t>
      </w:r>
      <w:proofErr w:type="spellEnd"/>
      <w:r>
        <w:rPr>
          <w:rFonts w:ascii="Times New Roman" w:hAnsi="Times New Roman" w:cs="Times New Roman"/>
        </w:rPr>
        <w:t xml:space="preserve"> University, Hyderabad, India (16–20 September 2024). </w:t>
      </w:r>
    </w:p>
    <w:p w14:paraId="20E1D6D7" w14:textId="77777777" w:rsidR="006D0375" w:rsidRPr="004C6684" w:rsidRDefault="006D0375" w:rsidP="006D0375">
      <w:pPr>
        <w:pStyle w:val="Heading1"/>
        <w:pBdr>
          <w:bottom w:val="single" w:sz="8" w:space="4" w:color="2E75B6"/>
        </w:pBdr>
        <w:spacing w:before="18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1F3864"/>
          <w:sz w:val="22"/>
          <w:szCs w:val="22"/>
        </w:rPr>
        <w:t>DOCTORAL COMMITTEE MEMBERSHIP &amp; MENTORING</w:t>
      </w:r>
    </w:p>
    <w:p w14:paraId="12FBBAD1" w14:textId="77777777" w:rsidR="006D0375" w:rsidRPr="004C6684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Member, Scholar Research Committee (SRC)</w:t>
      </w:r>
      <w:r>
        <w:rPr>
          <w:rFonts w:ascii="Times New Roman" w:hAnsi="Times New Roman" w:cs="Times New Roman"/>
        </w:rPr>
        <w:t xml:space="preserve"> - Ph.D. </w:t>
      </w:r>
      <w:proofErr w:type="spellStart"/>
      <w:r>
        <w:rPr>
          <w:rFonts w:ascii="Times New Roman" w:hAnsi="Times New Roman" w:cs="Times New Roman"/>
        </w:rPr>
        <w:t>programme</w:t>
      </w:r>
      <w:proofErr w:type="spellEnd"/>
      <w:r>
        <w:rPr>
          <w:rFonts w:ascii="Times New Roman" w:hAnsi="Times New Roman" w:cs="Times New Roman"/>
        </w:rPr>
        <w:t xml:space="preserve"> of Mr. Chiranjeevi Bobba (Reg. 2406C9C014), SR University, India (notified March 2026 – present). Responsibilities include research plan approval, progress monitoring, comprehensive examination, and synopsis evaluation alongside four other faculty members.</w:t>
      </w:r>
    </w:p>
    <w:p w14:paraId="5E3AAD0E" w14:textId="77777777" w:rsidR="006D0375" w:rsidRPr="004C6684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Research Mentoring (</w:t>
      </w:r>
      <w:proofErr w:type="spellStart"/>
      <w:r>
        <w:rPr>
          <w:rFonts w:ascii="Times New Roman" w:hAnsi="Times New Roman" w:cs="Times New Roman"/>
        </w:rPr>
        <w:t>Woxsen</w:t>
      </w:r>
      <w:proofErr w:type="spellEnd"/>
      <w:r>
        <w:rPr>
          <w:rFonts w:ascii="Times New Roman" w:hAnsi="Times New Roman" w:cs="Times New Roman"/>
        </w:rPr>
        <w:t xml:space="preserve"> University, 2024–2025): Mentored undergraduate researchers on advanced porous materials, resulting in 2 peer-reviewed conference publications in Atlantis Advances in Applied Sciences (as corresponding author).</w:t>
      </w:r>
    </w:p>
    <w:p w14:paraId="0C0DD6B8" w14:textId="77777777" w:rsidR="006D0375" w:rsidRPr="004C6684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Mentored junior Ph.D. and M.Sc. students of Prof. N. </w:t>
      </w:r>
      <w:proofErr w:type="spellStart"/>
      <w:r>
        <w:rPr>
          <w:rFonts w:ascii="Times New Roman" w:hAnsi="Times New Roman" w:cs="Times New Roman"/>
        </w:rPr>
        <w:t>Venkatathri’s</w:t>
      </w:r>
      <w:proofErr w:type="spellEnd"/>
      <w:r>
        <w:rPr>
          <w:rFonts w:ascii="Times New Roman" w:hAnsi="Times New Roman" w:cs="Times New Roman"/>
        </w:rPr>
        <w:t xml:space="preserve"> group at NIT Warangal (2014–2020) in materials synthesis, </w:t>
      </w:r>
      <w:proofErr w:type="spellStart"/>
      <w:r>
        <w:rPr>
          <w:rFonts w:ascii="Times New Roman" w:hAnsi="Times New Roman" w:cs="Times New Roman"/>
        </w:rPr>
        <w:t>characterisation</w:t>
      </w:r>
      <w:proofErr w:type="spellEnd"/>
      <w:r>
        <w:rPr>
          <w:rFonts w:ascii="Times New Roman" w:hAnsi="Times New Roman" w:cs="Times New Roman"/>
        </w:rPr>
        <w:t>, and manuscript preparation.</w:t>
      </w:r>
    </w:p>
    <w:p w14:paraId="09F30226" w14:textId="77777777" w:rsidR="006D0375" w:rsidRPr="004C6684" w:rsidRDefault="006D0375" w:rsidP="006D0375">
      <w:pPr>
        <w:pStyle w:val="Heading1"/>
        <w:pBdr>
          <w:bottom w:val="single" w:sz="8" w:space="4" w:color="2E75B6"/>
        </w:pBdr>
        <w:spacing w:before="18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1F3864"/>
          <w:sz w:val="22"/>
          <w:szCs w:val="22"/>
        </w:rPr>
        <w:t>TECHNICAL &amp; COMPUTER SKILLS</w:t>
      </w:r>
    </w:p>
    <w:p w14:paraId="4AA63336" w14:textId="77777777" w:rsidR="006D0375" w:rsidRPr="004C6684" w:rsidRDefault="006D0375" w:rsidP="006D0375">
      <w:pPr>
        <w:tabs>
          <w:tab w:val="left" w:pos="2520"/>
        </w:tabs>
        <w:spacing w:before="40"/>
        <w:ind w:left="2520" w:hanging="25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  <w:bCs/>
          <w:color w:val="1F3864"/>
        </w:rPr>
        <w:t>Characterisation</w:t>
      </w:r>
      <w:proofErr w:type="spellEnd"/>
      <w:r>
        <w:rPr>
          <w:rFonts w:ascii="Times New Roman" w:hAnsi="Times New Roman" w:cs="Times New Roman"/>
          <w:b/>
          <w:bCs/>
          <w:color w:val="1F3864"/>
        </w:rPr>
        <w:t>:</w:t>
      </w:r>
      <w:r>
        <w:rPr>
          <w:rFonts w:ascii="Times New Roman" w:hAnsi="Times New Roman" w:cs="Times New Roman"/>
        </w:rPr>
        <w:tab/>
        <w:t>PXRD, SEM, TEM, TG-DTA, BET, DLS, FT-IR, ESR, XPS, UV-Vis, UV-Vis-DRS, GC</w:t>
      </w:r>
    </w:p>
    <w:p w14:paraId="65077C6D" w14:textId="77777777" w:rsidR="006D0375" w:rsidRPr="004C6684" w:rsidRDefault="006D0375" w:rsidP="006D0375">
      <w:pPr>
        <w:tabs>
          <w:tab w:val="left" w:pos="2520"/>
        </w:tabs>
        <w:spacing w:before="40"/>
        <w:ind w:left="2520" w:hanging="25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F3864"/>
        </w:rPr>
        <w:t>Synthesis:</w:t>
      </w:r>
      <w:r>
        <w:rPr>
          <w:rFonts w:ascii="Times New Roman" w:hAnsi="Times New Roman" w:cs="Times New Roman"/>
        </w:rPr>
        <w:tab/>
        <w:t>MOFs (incl. single-crystal growth), mesoporous silicas (MCM-41, SBA-15, KIT-6), SAPO-35, ZIF-8, g-C</w:t>
      </w:r>
      <w:r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  <w:vertAlign w:val="subscript"/>
        </w:rPr>
        <w:t>4</w:t>
      </w:r>
      <w:r>
        <w:rPr>
          <w:rFonts w:ascii="Times New Roman" w:hAnsi="Times New Roman" w:cs="Times New Roman"/>
        </w:rPr>
        <w:t xml:space="preserve"> nanocomposites</w:t>
      </w:r>
    </w:p>
    <w:p w14:paraId="6B3D4B52" w14:textId="77777777" w:rsidR="006D0375" w:rsidRPr="004C6684" w:rsidRDefault="006D0375" w:rsidP="006D0375">
      <w:pPr>
        <w:tabs>
          <w:tab w:val="left" w:pos="2520"/>
        </w:tabs>
        <w:spacing w:before="40"/>
        <w:ind w:left="2520" w:hanging="25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F3864"/>
        </w:rPr>
        <w:lastRenderedPageBreak/>
        <w:t>Software:</w:t>
      </w:r>
      <w:r>
        <w:rPr>
          <w:rFonts w:ascii="Times New Roman" w:hAnsi="Times New Roman" w:cs="Times New Roman"/>
        </w:rPr>
        <w:tab/>
        <w:t xml:space="preserve">Microsoft 365, EndNote, Adobe Photoshop, </w:t>
      </w:r>
      <w:proofErr w:type="spellStart"/>
      <w:r>
        <w:rPr>
          <w:rFonts w:ascii="Times New Roman" w:hAnsi="Times New Roman" w:cs="Times New Roman"/>
        </w:rPr>
        <w:t>ChemDraw</w:t>
      </w:r>
      <w:proofErr w:type="spellEnd"/>
      <w:r>
        <w:rPr>
          <w:rFonts w:ascii="Times New Roman" w:hAnsi="Times New Roman" w:cs="Times New Roman"/>
        </w:rPr>
        <w:t xml:space="preserve"> Ultra 12.0, </w:t>
      </w:r>
      <w:proofErr w:type="spellStart"/>
      <w:r>
        <w:rPr>
          <w:rFonts w:ascii="Times New Roman" w:hAnsi="Times New Roman" w:cs="Times New Roman"/>
        </w:rPr>
        <w:t>OriginPro</w:t>
      </w:r>
      <w:proofErr w:type="spellEnd"/>
      <w:r>
        <w:rPr>
          <w:rFonts w:ascii="Times New Roman" w:hAnsi="Times New Roman" w:cs="Times New Roman"/>
        </w:rPr>
        <w:t xml:space="preserve"> 9, </w:t>
      </w:r>
      <w:proofErr w:type="spellStart"/>
      <w:r>
        <w:rPr>
          <w:rFonts w:ascii="Times New Roman" w:hAnsi="Times New Roman" w:cs="Times New Roman"/>
        </w:rPr>
        <w:t>MestReNova</w:t>
      </w:r>
      <w:proofErr w:type="spellEnd"/>
    </w:p>
    <w:p w14:paraId="297F6DF2" w14:textId="77777777" w:rsidR="006D0375" w:rsidRPr="004C6684" w:rsidRDefault="006D0375" w:rsidP="006D0375">
      <w:pPr>
        <w:tabs>
          <w:tab w:val="left" w:pos="2520"/>
        </w:tabs>
        <w:spacing w:before="40"/>
        <w:ind w:left="2520" w:hanging="25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F3864"/>
        </w:rPr>
        <w:t>Crystallography:</w:t>
      </w:r>
      <w:r>
        <w:rPr>
          <w:rFonts w:ascii="Times New Roman" w:hAnsi="Times New Roman" w:cs="Times New Roman"/>
        </w:rPr>
        <w:tab/>
        <w:t>Mercury 3.8, CCDC</w:t>
      </w:r>
    </w:p>
    <w:p w14:paraId="18A998C9" w14:textId="77777777" w:rsidR="006D0375" w:rsidRPr="004C6684" w:rsidRDefault="006D0375" w:rsidP="006D0375">
      <w:pPr>
        <w:tabs>
          <w:tab w:val="left" w:pos="2520"/>
        </w:tabs>
        <w:spacing w:before="40"/>
        <w:ind w:left="2520" w:hanging="25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F3864"/>
        </w:rPr>
        <w:t>Databases: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SciFinder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Reaxys</w:t>
      </w:r>
      <w:proofErr w:type="spellEnd"/>
    </w:p>
    <w:p w14:paraId="3D570F84" w14:textId="77777777" w:rsidR="006D0375" w:rsidRPr="004C6684" w:rsidRDefault="006D0375" w:rsidP="006D0375">
      <w:pPr>
        <w:pStyle w:val="Heading1"/>
        <w:pBdr>
          <w:bottom w:val="single" w:sz="8" w:space="4" w:color="2E75B6"/>
        </w:pBdr>
        <w:spacing w:before="18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1F3864"/>
          <w:sz w:val="22"/>
          <w:szCs w:val="22"/>
        </w:rPr>
        <w:t>LANGUAGES</w:t>
      </w:r>
    </w:p>
    <w:p w14:paraId="4FFB1325" w14:textId="77777777" w:rsidR="006D0375" w:rsidRPr="004C6684" w:rsidRDefault="006D0375" w:rsidP="006D0375">
      <w:pPr>
        <w:tabs>
          <w:tab w:val="left" w:pos="2520"/>
        </w:tabs>
        <w:spacing w:before="40"/>
        <w:ind w:left="2520" w:hanging="25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F3864"/>
        </w:rPr>
        <w:t>Telugu:</w:t>
      </w:r>
      <w:r>
        <w:rPr>
          <w:rFonts w:ascii="Times New Roman" w:hAnsi="Times New Roman" w:cs="Times New Roman"/>
        </w:rPr>
        <w:tab/>
        <w:t>Mother tongue</w:t>
      </w:r>
    </w:p>
    <w:p w14:paraId="6E1A4443" w14:textId="77777777" w:rsidR="006D0375" w:rsidRPr="004C6684" w:rsidRDefault="006D0375" w:rsidP="006D0375">
      <w:pPr>
        <w:tabs>
          <w:tab w:val="left" w:pos="2520"/>
        </w:tabs>
        <w:spacing w:before="40"/>
        <w:ind w:left="2520" w:hanging="25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F3864"/>
        </w:rPr>
        <w:t>English:</w:t>
      </w:r>
      <w:r>
        <w:rPr>
          <w:rFonts w:ascii="Times New Roman" w:hAnsi="Times New Roman" w:cs="Times New Roman"/>
        </w:rPr>
        <w:tab/>
        <w:t>Fluent (speaking and writing)</w:t>
      </w:r>
    </w:p>
    <w:p w14:paraId="00B9A5AC" w14:textId="77777777" w:rsidR="006D0375" w:rsidRPr="004C6684" w:rsidRDefault="006D0375" w:rsidP="006D0375">
      <w:pPr>
        <w:tabs>
          <w:tab w:val="left" w:pos="2520"/>
        </w:tabs>
        <w:spacing w:before="40"/>
        <w:ind w:left="2520" w:hanging="25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F3864"/>
        </w:rPr>
        <w:t>Hindi:</w:t>
      </w:r>
      <w:r>
        <w:rPr>
          <w:rFonts w:ascii="Times New Roman" w:hAnsi="Times New Roman" w:cs="Times New Roman"/>
        </w:rPr>
        <w:tab/>
        <w:t>Conversational (speaking and writing)</w:t>
      </w:r>
    </w:p>
    <w:p w14:paraId="6D15572D" w14:textId="77777777" w:rsidR="006D0375" w:rsidRPr="004C6684" w:rsidRDefault="006D0375" w:rsidP="006D0375">
      <w:pPr>
        <w:pStyle w:val="Heading1"/>
        <w:pBdr>
          <w:bottom w:val="single" w:sz="8" w:space="4" w:color="2E75B6"/>
        </w:pBdr>
        <w:spacing w:before="18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1F3864"/>
          <w:sz w:val="22"/>
          <w:szCs w:val="22"/>
        </w:rPr>
        <w:t>PROFESSIONAL MEMBERSHIPS</w:t>
      </w:r>
    </w:p>
    <w:p w14:paraId="66BE532E" w14:textId="77777777" w:rsidR="006D0375" w:rsidRPr="004C6684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Catalysis Society of India (CSI) - Lifetime Member since 2018</w:t>
      </w:r>
    </w:p>
    <w:p w14:paraId="2E89FE6D" w14:textId="77777777" w:rsidR="006D0375" w:rsidRPr="004C6684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American Chemical Society (ACS) - Member (ID: 30899724) since 2019; current membership valid 25 January 2025 – 21 April 2029</w:t>
      </w:r>
    </w:p>
    <w:p w14:paraId="7EF278F4" w14:textId="77777777" w:rsidR="006D0375" w:rsidRPr="004C6684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Indian Chemical Society (ICS) - Life Fellow, elected by the Council on 27 June 2026 (No. 2026-LM-8910); member since 13 March 2026</w:t>
      </w:r>
    </w:p>
    <w:p w14:paraId="37173548" w14:textId="77777777" w:rsidR="006D0375" w:rsidRPr="004C6684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Society of Carbon Dioxide Research and Innovation (CO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India) - Lifetime Member (ID: SCRI-S-00059) since 2026</w:t>
      </w:r>
    </w:p>
    <w:p w14:paraId="1063E2C0" w14:textId="77777777" w:rsidR="006D0375" w:rsidRDefault="006D0375" w:rsidP="006D0375">
      <w:pPr>
        <w:pStyle w:val="ListParagraph"/>
        <w:numPr>
          <w:ilvl w:val="0"/>
          <w:numId w:val="1"/>
        </w:numPr>
        <w:spacing w:before="2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Czech Chemical Society (</w:t>
      </w:r>
      <w:proofErr w:type="spellStart"/>
      <w:r>
        <w:rPr>
          <w:rFonts w:ascii="Times New Roman" w:hAnsi="Times New Roman" w:cs="Times New Roman"/>
        </w:rPr>
        <w:t>Česká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společnost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chemická</w:t>
      </w:r>
      <w:proofErr w:type="spellEnd"/>
      <w:r>
        <w:rPr>
          <w:rFonts w:ascii="Times New Roman" w:hAnsi="Times New Roman" w:cs="Times New Roman"/>
        </w:rPr>
        <w:t>, ČSCH) - Member (ID: 1756) since 2026</w:t>
      </w:r>
    </w:p>
    <w:p w14:paraId="62FEA030" w14:textId="77777777" w:rsidR="006D0375" w:rsidRDefault="006D0375" w:rsidP="006D0375">
      <w:pPr>
        <w:spacing w:before="20"/>
        <w:jc w:val="both"/>
        <w:rPr>
          <w:rFonts w:ascii="Times New Roman" w:hAnsi="Times New Roman" w:cs="Times New Roman"/>
        </w:rPr>
      </w:pPr>
    </w:p>
    <w:p w14:paraId="5D54335E" w14:textId="77777777" w:rsidR="006D0375" w:rsidRPr="001F43FB" w:rsidRDefault="006D0375" w:rsidP="006D0375">
      <w:pPr>
        <w:pStyle w:val="Heading1"/>
        <w:pBdr>
          <w:bottom w:val="single" w:sz="8" w:space="4" w:color="2E75B6"/>
        </w:pBdr>
        <w:spacing w:before="180" w:after="0"/>
        <w:jc w:val="both"/>
        <w:rPr>
          <w:rFonts w:ascii="Times New Roman" w:hAnsi="Times New Roman" w:cs="Times New Roman"/>
          <w:b/>
          <w:bCs/>
          <w:color w:val="1F3864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1F3864"/>
          <w:sz w:val="22"/>
          <w:szCs w:val="22"/>
        </w:rPr>
        <w:t>REFERENCES</w:t>
      </w:r>
    </w:p>
    <w:p w14:paraId="02438680" w14:textId="77777777" w:rsidR="006D0375" w:rsidRPr="001F43FB" w:rsidRDefault="006D0375" w:rsidP="006D0375"/>
    <w:tbl>
      <w:tblPr>
        <w:tblW w:w="97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6"/>
        <w:gridCol w:w="4950"/>
      </w:tblGrid>
      <w:tr w:rsidR="006D0375" w:rsidRPr="003431DC" w14:paraId="2AFE8CD6" w14:textId="77777777" w:rsidTr="00784D5A">
        <w:trPr>
          <w:cantSplit/>
          <w:jc w:val="center"/>
        </w:trPr>
        <w:tc>
          <w:tcPr>
            <w:tcW w:w="4796" w:type="dxa"/>
            <w:shd w:val="clear" w:color="auto" w:fill="FFFFFF" w:themeFill="background1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38B9ECF" w14:textId="77777777" w:rsidR="006D0375" w:rsidRPr="003431DC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1. Prof. N. Venkatathri (Ph.D. Supervisor)</w:t>
            </w:r>
          </w:p>
          <w:p w14:paraId="4E5861E3" w14:textId="77777777" w:rsidR="006D0375" w:rsidRPr="003431DC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Professor &amp; Head, Department of Chemistry</w:t>
            </w:r>
          </w:p>
          <w:p w14:paraId="2FB02798" w14:textId="77777777" w:rsidR="006D0375" w:rsidRPr="003431DC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National Institute of Technology, Warangal-506 004</w:t>
            </w:r>
          </w:p>
          <w:p w14:paraId="13EBBBCD" w14:textId="77777777" w:rsidR="006D0375" w:rsidRPr="003431DC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Telangana, India</w:t>
            </w:r>
          </w:p>
          <w:p w14:paraId="5590692F" w14:textId="77777777" w:rsidR="006D0375" w:rsidRPr="003431DC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Mobile: +91 9491319976</w:t>
            </w:r>
          </w:p>
          <w:p w14:paraId="20201561" w14:textId="77777777" w:rsidR="006D0375" w:rsidRPr="003431DC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Email: </w:t>
            </w:r>
            <w:hyperlink r:id="rId13" w:history="1">
              <w:r>
                <w:rPr>
                  <w:rStyle w:val="Hyperlink"/>
                  <w:rFonts w:ascii="Times New Roman" w:hAnsi="Times New Roman" w:cs="Times New Roman"/>
                  <w:color w:val="0000FF"/>
                </w:rPr>
                <w:t>venkatathrin@nitw.ac.in</w:t>
              </w:r>
            </w:hyperlink>
          </w:p>
        </w:tc>
        <w:tc>
          <w:tcPr>
            <w:tcW w:w="4950" w:type="dxa"/>
            <w:shd w:val="clear" w:color="auto" w:fill="FFFFFF" w:themeFill="background1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9E0F3E5" w14:textId="77777777" w:rsidR="006D0375" w:rsidRPr="003431DC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2. Prof. Teng-Hao Chen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(Postdoctoral Advisor) </w:t>
            </w:r>
          </w:p>
          <w:p w14:paraId="15F960E0" w14:textId="77777777" w:rsidR="006D0375" w:rsidRPr="003431DC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Associate Professor, School of Pharmacy &amp;</w:t>
            </w:r>
          </w:p>
          <w:p w14:paraId="1B062C32" w14:textId="77777777" w:rsidR="006D0375" w:rsidRPr="003431DC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Institute of Clinical Pharmacy and Pharmaceutical Sciences, National Cheng Kung University (NCKU)</w:t>
            </w:r>
          </w:p>
          <w:p w14:paraId="56DA4431" w14:textId="77777777" w:rsidR="006D0375" w:rsidRPr="003431DC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Tainan 701 01, Taiwan</w:t>
            </w:r>
          </w:p>
          <w:p w14:paraId="0E76F754" w14:textId="77777777" w:rsidR="006D0375" w:rsidRPr="003431DC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Phone: +886-6-2353535 ext. 6812</w:t>
            </w:r>
          </w:p>
          <w:p w14:paraId="04FAF7BC" w14:textId="77777777" w:rsidR="006D0375" w:rsidRPr="003431DC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Email: </w:t>
            </w:r>
            <w:hyperlink r:id="rId14" w:history="1">
              <w:r>
                <w:rPr>
                  <w:rStyle w:val="Hyperlink"/>
                  <w:rFonts w:ascii="Times New Roman" w:hAnsi="Times New Roman" w:cs="Times New Roman"/>
                  <w:color w:val="0000FF"/>
                </w:rPr>
                <w:t>thchen@gs.ncku.edu.tw</w:t>
              </w:r>
            </w:hyperlink>
          </w:p>
        </w:tc>
      </w:tr>
      <w:tr w:rsidR="006D0375" w:rsidRPr="003431DC" w14:paraId="5A944FE0" w14:textId="77777777" w:rsidTr="00784D5A">
        <w:trPr>
          <w:cantSplit/>
          <w:jc w:val="center"/>
        </w:trPr>
        <w:tc>
          <w:tcPr>
            <w:tcW w:w="4796" w:type="dxa"/>
            <w:shd w:val="clear" w:color="auto" w:fill="FFFFFF" w:themeFill="background1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26DC7A9" w14:textId="77777777" w:rsidR="006D0375" w:rsidRPr="003431DC" w:rsidRDefault="006D0375" w:rsidP="00E4606E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3. Prof. Roman Bulánek, Ph.D. (Current Host) </w:t>
            </w:r>
          </w:p>
          <w:p w14:paraId="489150AC" w14:textId="77777777" w:rsidR="006D0375" w:rsidRPr="003431DC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Professor of Physical Chemistry, Department of Physical Chemistry, Faculty of Chemical Technology, University of Pardubice (UPCE)</w:t>
            </w:r>
          </w:p>
          <w:p w14:paraId="09D0ABC2" w14:textId="77777777" w:rsidR="006D0375" w:rsidRPr="003431DC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Studentská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95, 532 10 Pardubice, Czech Republic</w:t>
            </w:r>
          </w:p>
          <w:p w14:paraId="2559F0B8" w14:textId="77777777" w:rsidR="006D0375" w:rsidRPr="003431DC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Phone: +420 466 037 511</w:t>
            </w:r>
          </w:p>
          <w:p w14:paraId="06748203" w14:textId="77777777" w:rsidR="006D0375" w:rsidRPr="003431DC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Email:</w:t>
            </w:r>
            <w:r>
              <w:rPr>
                <w:rFonts w:ascii="Times New Roman" w:hAnsi="Times New Roman" w:cs="Times New Roman"/>
                <w:color w:val="0000FF"/>
              </w:rPr>
              <w:t xml:space="preserve"> </w:t>
            </w:r>
            <w:hyperlink r:id="rId15" w:history="1">
              <w:r>
                <w:rPr>
                  <w:rStyle w:val="Hyperlink"/>
                  <w:rFonts w:ascii="Times New Roman" w:hAnsi="Times New Roman" w:cs="Times New Roman"/>
                  <w:color w:val="0000FF"/>
                </w:rPr>
                <w:t>roman.bulanek@upce.cz</w:t>
              </w:r>
            </w:hyperlink>
          </w:p>
        </w:tc>
        <w:tc>
          <w:tcPr>
            <w:tcW w:w="4950" w:type="dxa"/>
            <w:shd w:val="clear" w:color="auto" w:fill="FFFFFF" w:themeFill="background1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EAC6549" w14:textId="77777777" w:rsidR="006D0375" w:rsidRPr="003431DC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4. Prof. Ujjwal Pal (Research Collaborator)</w:t>
            </w:r>
          </w:p>
          <w:p w14:paraId="76B68432" w14:textId="77777777" w:rsidR="006D0375" w:rsidRPr="003431DC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Scientist-G &amp; Professor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AcSIR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14:paraId="52FA7AD5" w14:textId="77777777" w:rsidR="006D0375" w:rsidRPr="003431DC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CSIR-Indian Institute of Chemical Technology (CSIR-IICT)</w:t>
            </w:r>
          </w:p>
          <w:p w14:paraId="6E472334" w14:textId="77777777" w:rsidR="006D0375" w:rsidRPr="003431DC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Hyderabad-500 007, Telangana, India</w:t>
            </w:r>
          </w:p>
          <w:p w14:paraId="3A1E7C53" w14:textId="77777777" w:rsidR="006D0375" w:rsidRPr="003431DC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Mobile: +91 9932549107</w:t>
            </w:r>
          </w:p>
          <w:p w14:paraId="3E944E80" w14:textId="77777777" w:rsidR="006D0375" w:rsidRPr="00840A2F" w:rsidRDefault="006D0375" w:rsidP="00E4606E">
            <w:pPr>
              <w:jc w:val="both"/>
              <w:rPr>
                <w:color w:val="0000FF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Email: </w:t>
            </w:r>
            <w:hyperlink r:id="rId16" w:history="1">
              <w:r>
                <w:rPr>
                  <w:rStyle w:val="Hyperlink"/>
                  <w:rFonts w:ascii="Times New Roman" w:hAnsi="Times New Roman" w:cs="Times New Roman"/>
                  <w:color w:val="0000FF"/>
                </w:rPr>
                <w:t>ujjwalpal@iict.res.in</w:t>
              </w:r>
            </w:hyperlink>
          </w:p>
        </w:tc>
      </w:tr>
      <w:tr w:rsidR="006D0375" w14:paraId="038A0D39" w14:textId="77777777" w:rsidTr="00784D5A">
        <w:trPr>
          <w:cantSplit/>
          <w:jc w:val="center"/>
        </w:trPr>
        <w:tc>
          <w:tcPr>
            <w:tcW w:w="4796" w:type="dxa"/>
            <w:shd w:val="clear" w:color="auto" w:fill="FFFFFF" w:themeFill="background1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6C93A3E" w14:textId="77777777" w:rsidR="006D0375" w:rsidRDefault="006D0375" w:rsidP="00E4606E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5. Prof. K. V. Gobi</w:t>
            </w:r>
          </w:p>
          <w:p w14:paraId="70CC0548" w14:textId="77777777" w:rsidR="006D0375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Professor (HAG), Department of Chemistry</w:t>
            </w:r>
          </w:p>
          <w:p w14:paraId="5DF3942A" w14:textId="77777777" w:rsidR="006D0375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National Institute of Technology, Warangal-506 004</w:t>
            </w:r>
          </w:p>
          <w:p w14:paraId="6487F695" w14:textId="77777777" w:rsidR="006D0375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Telangana, India</w:t>
            </w:r>
          </w:p>
          <w:p w14:paraId="4F0B9E7A" w14:textId="77777777" w:rsidR="006D0375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Mobile: +91 9701047107</w:t>
            </w:r>
          </w:p>
          <w:p w14:paraId="0BCB7AD3" w14:textId="77777777" w:rsidR="006D0375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Email: </w:t>
            </w:r>
            <w:hyperlink r:id="rId17" w:history="1">
              <w:r>
                <w:rPr>
                  <w:rStyle w:val="Hyperlink"/>
                  <w:rFonts w:ascii="Times New Roman" w:hAnsi="Times New Roman" w:cs="Times New Roman"/>
                  <w:color w:val="0000FF"/>
                </w:rPr>
                <w:t>kvgobichem@nitw.ac.in</w:t>
              </w:r>
            </w:hyperlink>
          </w:p>
        </w:tc>
        <w:tc>
          <w:tcPr>
            <w:tcW w:w="4950" w:type="dxa"/>
            <w:shd w:val="clear" w:color="auto" w:fill="FFFFFF" w:themeFill="background1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833B597" w14:textId="77777777" w:rsidR="006D0375" w:rsidRDefault="006D0375" w:rsidP="00E4606E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6. Prof.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Sudarsanam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Putla</w:t>
            </w:r>
            <w:proofErr w:type="spellEnd"/>
          </w:p>
          <w:p w14:paraId="12CA1988" w14:textId="77777777" w:rsidR="006D0375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Assistant Professor, Department of Chemistry</w:t>
            </w:r>
          </w:p>
          <w:p w14:paraId="6E42284E" w14:textId="77777777" w:rsidR="006D0375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Indian Institute of Technology (IIT) Hyderabad</w:t>
            </w:r>
          </w:p>
          <w:p w14:paraId="7B11377C" w14:textId="77777777" w:rsidR="006D0375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Kandi-502 284, Telangana, India</w:t>
            </w:r>
          </w:p>
          <w:p w14:paraId="5E8A99B0" w14:textId="77777777" w:rsidR="006D0375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Mobile: +91 9347171451</w:t>
            </w:r>
          </w:p>
          <w:p w14:paraId="0636E8B5" w14:textId="77777777" w:rsidR="006D0375" w:rsidRDefault="006D0375" w:rsidP="00E4606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Email: </w:t>
            </w:r>
            <w:hyperlink r:id="rId18" w:history="1">
              <w:r>
                <w:rPr>
                  <w:rStyle w:val="Hyperlink"/>
                  <w:rFonts w:ascii="Times New Roman" w:hAnsi="Times New Roman" w:cs="Times New Roman"/>
                  <w:color w:val="0000FF"/>
                </w:rPr>
                <w:t>sudarsanam.putla@chy.iith.ac.in</w:t>
              </w:r>
            </w:hyperlink>
          </w:p>
        </w:tc>
      </w:tr>
    </w:tbl>
    <w:p w14:paraId="6229F04A" w14:textId="77777777" w:rsidR="006D0375" w:rsidRDefault="006D0375" w:rsidP="006D0375"/>
    <w:p w14:paraId="7DF423A4" w14:textId="77777777" w:rsidR="006D0375" w:rsidRDefault="006D0375" w:rsidP="006D0375"/>
    <w:p w14:paraId="1A0845D6" w14:textId="77777777" w:rsidR="006D0375" w:rsidRDefault="006D0375" w:rsidP="006D0375"/>
    <w:p w14:paraId="4A6BF4F0" w14:textId="77777777" w:rsidR="006D0375" w:rsidRDefault="006D0375" w:rsidP="006D0375"/>
    <w:p w14:paraId="018EE9B3" w14:textId="77777777" w:rsidR="00050BB7" w:rsidRDefault="00050BB7"/>
    <w:sectPr w:rsidR="00050BB7" w:rsidSect="006D0375">
      <w:footerReference w:type="default" r:id="rId19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52404" w14:textId="77777777" w:rsidR="008731F9" w:rsidRDefault="008731F9">
      <w:r>
        <w:separator/>
      </w:r>
    </w:p>
  </w:endnote>
  <w:endnote w:type="continuationSeparator" w:id="0">
    <w:p w14:paraId="09D7E1F1" w14:textId="77777777" w:rsidR="008731F9" w:rsidRDefault="00873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07EFE" w14:textId="77777777" w:rsidR="006D0375" w:rsidRPr="00B96139" w:rsidRDefault="006D0375" w:rsidP="00BC47AF">
    <w:pPr>
      <w:tabs>
        <w:tab w:val="right" w:pos="9746"/>
      </w:tabs>
      <w:rPr>
        <w:i/>
        <w:iCs/>
        <w:color w:val="002060"/>
      </w:rPr>
    </w:pPr>
    <w:r w:rsidRPr="00B96139">
      <w:rPr>
        <w:i/>
        <w:iCs/>
        <w:color w:val="002060"/>
        <w:sz w:val="18"/>
        <w:szCs w:val="18"/>
      </w:rPr>
      <w:t>Dr. Suman Chirra - CV</w:t>
    </w:r>
    <w:r w:rsidRPr="00B96139">
      <w:rPr>
        <w:i/>
        <w:iCs/>
        <w:color w:val="002060"/>
        <w:sz w:val="18"/>
        <w:szCs w:val="18"/>
      </w:rPr>
      <w:tab/>
      <w:t xml:space="preserve">Page </w:t>
    </w:r>
    <w:r w:rsidRPr="00B96139">
      <w:rPr>
        <w:i/>
        <w:iCs/>
        <w:color w:val="002060"/>
        <w:sz w:val="18"/>
        <w:szCs w:val="18"/>
      </w:rPr>
      <w:fldChar w:fldCharType="begin"/>
    </w:r>
    <w:r w:rsidRPr="00B96139">
      <w:rPr>
        <w:i/>
        <w:iCs/>
        <w:color w:val="002060"/>
        <w:sz w:val="18"/>
        <w:szCs w:val="18"/>
      </w:rPr>
      <w:instrText>PAGE</w:instrText>
    </w:r>
    <w:r w:rsidRPr="00B96139">
      <w:rPr>
        <w:i/>
        <w:iCs/>
        <w:color w:val="002060"/>
        <w:sz w:val="18"/>
        <w:szCs w:val="18"/>
      </w:rPr>
      <w:fldChar w:fldCharType="separate"/>
    </w:r>
    <w:r w:rsidRPr="00B96139">
      <w:rPr>
        <w:i/>
        <w:iCs/>
        <w:noProof/>
        <w:color w:val="002060"/>
        <w:sz w:val="18"/>
        <w:szCs w:val="18"/>
      </w:rPr>
      <w:t>1</w:t>
    </w:r>
    <w:r w:rsidRPr="00B96139">
      <w:rPr>
        <w:i/>
        <w:iCs/>
        <w:color w:val="002060"/>
        <w:sz w:val="18"/>
        <w:szCs w:val="18"/>
      </w:rPr>
      <w:fldChar w:fldCharType="end"/>
    </w:r>
    <w:r w:rsidRPr="00B96139">
      <w:rPr>
        <w:i/>
        <w:iCs/>
        <w:color w:val="002060"/>
        <w:sz w:val="18"/>
        <w:szCs w:val="18"/>
      </w:rPr>
      <w:t xml:space="preserve"> of </w:t>
    </w:r>
    <w:r w:rsidRPr="00B96139">
      <w:rPr>
        <w:i/>
        <w:iCs/>
        <w:color w:val="002060"/>
        <w:sz w:val="18"/>
        <w:szCs w:val="18"/>
      </w:rPr>
      <w:fldChar w:fldCharType="begin"/>
    </w:r>
    <w:r w:rsidRPr="00B96139">
      <w:rPr>
        <w:i/>
        <w:iCs/>
        <w:color w:val="002060"/>
        <w:sz w:val="18"/>
        <w:szCs w:val="18"/>
      </w:rPr>
      <w:instrText>NUMPAGES</w:instrText>
    </w:r>
    <w:r w:rsidRPr="00B96139">
      <w:rPr>
        <w:i/>
        <w:iCs/>
        <w:color w:val="002060"/>
        <w:sz w:val="18"/>
        <w:szCs w:val="18"/>
      </w:rPr>
      <w:fldChar w:fldCharType="separate"/>
    </w:r>
    <w:r w:rsidRPr="00B96139">
      <w:rPr>
        <w:i/>
        <w:iCs/>
        <w:noProof/>
        <w:color w:val="002060"/>
        <w:sz w:val="18"/>
        <w:szCs w:val="18"/>
      </w:rPr>
      <w:t>8</w:t>
    </w:r>
    <w:r w:rsidRPr="00B96139">
      <w:rPr>
        <w:i/>
        <w:iCs/>
        <w:color w:val="00206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83FD9" w14:textId="77777777" w:rsidR="008731F9" w:rsidRDefault="008731F9">
      <w:r>
        <w:separator/>
      </w:r>
    </w:p>
  </w:footnote>
  <w:footnote w:type="continuationSeparator" w:id="0">
    <w:p w14:paraId="509B7681" w14:textId="77777777" w:rsidR="008731F9" w:rsidRDefault="008731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F23DB"/>
    <w:multiLevelType w:val="hybridMultilevel"/>
    <w:tmpl w:val="851276B0"/>
    <w:lvl w:ilvl="0" w:tplc="B9D012A0">
      <w:start w:val="1"/>
      <w:numFmt w:val="decimal"/>
      <w:lvlText w:val="%1."/>
      <w:lvlJc w:val="left"/>
      <w:pPr>
        <w:ind w:left="540" w:hanging="360"/>
      </w:pPr>
    </w:lvl>
    <w:lvl w:ilvl="1" w:tplc="C0C0234A">
      <w:numFmt w:val="decimal"/>
      <w:lvlText w:val=""/>
      <w:lvlJc w:val="left"/>
      <w:pPr>
        <w:ind w:left="0" w:firstLine="0"/>
      </w:pPr>
    </w:lvl>
    <w:lvl w:ilvl="2" w:tplc="4D3C6946">
      <w:numFmt w:val="decimal"/>
      <w:lvlText w:val=""/>
      <w:lvlJc w:val="left"/>
      <w:pPr>
        <w:ind w:left="0" w:firstLine="0"/>
      </w:pPr>
    </w:lvl>
    <w:lvl w:ilvl="3" w:tplc="213AF640">
      <w:numFmt w:val="decimal"/>
      <w:lvlText w:val=""/>
      <w:lvlJc w:val="left"/>
      <w:pPr>
        <w:ind w:left="0" w:firstLine="0"/>
      </w:pPr>
    </w:lvl>
    <w:lvl w:ilvl="4" w:tplc="87009554">
      <w:numFmt w:val="decimal"/>
      <w:lvlText w:val=""/>
      <w:lvlJc w:val="left"/>
      <w:pPr>
        <w:ind w:left="0" w:firstLine="0"/>
      </w:pPr>
    </w:lvl>
    <w:lvl w:ilvl="5" w:tplc="491C1B3C">
      <w:numFmt w:val="decimal"/>
      <w:lvlText w:val=""/>
      <w:lvlJc w:val="left"/>
      <w:pPr>
        <w:ind w:left="0" w:firstLine="0"/>
      </w:pPr>
    </w:lvl>
    <w:lvl w:ilvl="6" w:tplc="5532BA2A">
      <w:numFmt w:val="decimal"/>
      <w:lvlText w:val=""/>
      <w:lvlJc w:val="left"/>
      <w:pPr>
        <w:ind w:left="0" w:firstLine="0"/>
      </w:pPr>
    </w:lvl>
    <w:lvl w:ilvl="7" w:tplc="883497AC">
      <w:numFmt w:val="decimal"/>
      <w:lvlText w:val=""/>
      <w:lvlJc w:val="left"/>
      <w:pPr>
        <w:ind w:left="0" w:firstLine="0"/>
      </w:pPr>
    </w:lvl>
    <w:lvl w:ilvl="8" w:tplc="0D6C5DFC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C596456"/>
    <w:multiLevelType w:val="hybridMultilevel"/>
    <w:tmpl w:val="2B862D34"/>
    <w:lvl w:ilvl="0" w:tplc="D6F28684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B6BF1"/>
    <w:multiLevelType w:val="hybridMultilevel"/>
    <w:tmpl w:val="8996A75A"/>
    <w:lvl w:ilvl="0" w:tplc="D6F28684">
      <w:start w:val="1"/>
      <w:numFmt w:val="bullet"/>
      <w:lvlText w:val="•"/>
      <w:lvlJc w:val="left"/>
      <w:pPr>
        <w:ind w:left="540" w:hanging="270"/>
      </w:pPr>
    </w:lvl>
    <w:lvl w:ilvl="1" w:tplc="1C404900">
      <w:numFmt w:val="decimal"/>
      <w:lvlText w:val=""/>
      <w:lvlJc w:val="left"/>
      <w:pPr>
        <w:ind w:left="0" w:firstLine="0"/>
      </w:pPr>
    </w:lvl>
    <w:lvl w:ilvl="2" w:tplc="0BD6524E">
      <w:numFmt w:val="decimal"/>
      <w:lvlText w:val=""/>
      <w:lvlJc w:val="left"/>
      <w:pPr>
        <w:ind w:left="0" w:firstLine="0"/>
      </w:pPr>
    </w:lvl>
    <w:lvl w:ilvl="3" w:tplc="F6F6ED74">
      <w:numFmt w:val="decimal"/>
      <w:lvlText w:val=""/>
      <w:lvlJc w:val="left"/>
      <w:pPr>
        <w:ind w:left="0" w:firstLine="0"/>
      </w:pPr>
    </w:lvl>
    <w:lvl w:ilvl="4" w:tplc="FF06411C">
      <w:numFmt w:val="decimal"/>
      <w:lvlText w:val=""/>
      <w:lvlJc w:val="left"/>
      <w:pPr>
        <w:ind w:left="0" w:firstLine="0"/>
      </w:pPr>
    </w:lvl>
    <w:lvl w:ilvl="5" w:tplc="600AE0FE">
      <w:numFmt w:val="decimal"/>
      <w:lvlText w:val=""/>
      <w:lvlJc w:val="left"/>
      <w:pPr>
        <w:ind w:left="0" w:firstLine="0"/>
      </w:pPr>
    </w:lvl>
    <w:lvl w:ilvl="6" w:tplc="30F0F246">
      <w:numFmt w:val="decimal"/>
      <w:lvlText w:val=""/>
      <w:lvlJc w:val="left"/>
      <w:pPr>
        <w:ind w:left="0" w:firstLine="0"/>
      </w:pPr>
    </w:lvl>
    <w:lvl w:ilvl="7" w:tplc="1FD24250">
      <w:numFmt w:val="decimal"/>
      <w:lvlText w:val=""/>
      <w:lvlJc w:val="left"/>
      <w:pPr>
        <w:ind w:left="0" w:firstLine="0"/>
      </w:pPr>
    </w:lvl>
    <w:lvl w:ilvl="8" w:tplc="6634596C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4E00784"/>
    <w:multiLevelType w:val="hybridMultilevel"/>
    <w:tmpl w:val="26BE95EC"/>
    <w:lvl w:ilvl="0" w:tplc="2C6A6A0C">
      <w:start w:val="1"/>
      <w:numFmt w:val="decimal"/>
      <w:lvlText w:val="%1."/>
      <w:lvlJc w:val="left"/>
      <w:pPr>
        <w:ind w:left="540" w:hanging="360"/>
      </w:pPr>
    </w:lvl>
    <w:lvl w:ilvl="1" w:tplc="BC940574">
      <w:numFmt w:val="decimal"/>
      <w:lvlText w:val=""/>
      <w:lvlJc w:val="left"/>
      <w:pPr>
        <w:ind w:left="0" w:firstLine="0"/>
      </w:pPr>
    </w:lvl>
    <w:lvl w:ilvl="2" w:tplc="A1DE4918">
      <w:numFmt w:val="decimal"/>
      <w:lvlText w:val=""/>
      <w:lvlJc w:val="left"/>
      <w:pPr>
        <w:ind w:left="0" w:firstLine="0"/>
      </w:pPr>
    </w:lvl>
    <w:lvl w:ilvl="3" w:tplc="720A562C">
      <w:numFmt w:val="decimal"/>
      <w:lvlText w:val=""/>
      <w:lvlJc w:val="left"/>
      <w:pPr>
        <w:ind w:left="0" w:firstLine="0"/>
      </w:pPr>
    </w:lvl>
    <w:lvl w:ilvl="4" w:tplc="6B147D20">
      <w:numFmt w:val="decimal"/>
      <w:lvlText w:val=""/>
      <w:lvlJc w:val="left"/>
      <w:pPr>
        <w:ind w:left="0" w:firstLine="0"/>
      </w:pPr>
    </w:lvl>
    <w:lvl w:ilvl="5" w:tplc="9AFE8774">
      <w:numFmt w:val="decimal"/>
      <w:lvlText w:val=""/>
      <w:lvlJc w:val="left"/>
      <w:pPr>
        <w:ind w:left="0" w:firstLine="0"/>
      </w:pPr>
    </w:lvl>
    <w:lvl w:ilvl="6" w:tplc="FA4CCBFA">
      <w:numFmt w:val="decimal"/>
      <w:lvlText w:val=""/>
      <w:lvlJc w:val="left"/>
      <w:pPr>
        <w:ind w:left="0" w:firstLine="0"/>
      </w:pPr>
    </w:lvl>
    <w:lvl w:ilvl="7" w:tplc="B360F96E">
      <w:numFmt w:val="decimal"/>
      <w:lvlText w:val=""/>
      <w:lvlJc w:val="left"/>
      <w:pPr>
        <w:ind w:left="0" w:firstLine="0"/>
      </w:pPr>
    </w:lvl>
    <w:lvl w:ilvl="8" w:tplc="A570293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6B43CB2"/>
    <w:multiLevelType w:val="hybridMultilevel"/>
    <w:tmpl w:val="761A63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5C1D06"/>
    <w:multiLevelType w:val="hybridMultilevel"/>
    <w:tmpl w:val="42C01C54"/>
    <w:lvl w:ilvl="0" w:tplc="303CED84">
      <w:start w:val="1"/>
      <w:numFmt w:val="decimal"/>
      <w:lvlText w:val="%1."/>
      <w:lvlJc w:val="left"/>
      <w:pPr>
        <w:ind w:left="540" w:hanging="360"/>
      </w:pPr>
    </w:lvl>
    <w:lvl w:ilvl="1" w:tplc="A4ACF056">
      <w:numFmt w:val="decimal"/>
      <w:lvlText w:val=""/>
      <w:lvlJc w:val="left"/>
      <w:pPr>
        <w:ind w:left="0" w:firstLine="0"/>
      </w:pPr>
    </w:lvl>
    <w:lvl w:ilvl="2" w:tplc="B04CD64A">
      <w:numFmt w:val="decimal"/>
      <w:lvlText w:val=""/>
      <w:lvlJc w:val="left"/>
      <w:pPr>
        <w:ind w:left="0" w:firstLine="0"/>
      </w:pPr>
    </w:lvl>
    <w:lvl w:ilvl="3" w:tplc="4C26CC14">
      <w:numFmt w:val="decimal"/>
      <w:lvlText w:val=""/>
      <w:lvlJc w:val="left"/>
      <w:pPr>
        <w:ind w:left="0" w:firstLine="0"/>
      </w:pPr>
    </w:lvl>
    <w:lvl w:ilvl="4" w:tplc="A4D2B4C0">
      <w:numFmt w:val="decimal"/>
      <w:lvlText w:val=""/>
      <w:lvlJc w:val="left"/>
      <w:pPr>
        <w:ind w:left="0" w:firstLine="0"/>
      </w:pPr>
    </w:lvl>
    <w:lvl w:ilvl="5" w:tplc="B2F4B3C8">
      <w:numFmt w:val="decimal"/>
      <w:lvlText w:val=""/>
      <w:lvlJc w:val="left"/>
      <w:pPr>
        <w:ind w:left="0" w:firstLine="0"/>
      </w:pPr>
    </w:lvl>
    <w:lvl w:ilvl="6" w:tplc="AE02106E">
      <w:numFmt w:val="decimal"/>
      <w:lvlText w:val=""/>
      <w:lvlJc w:val="left"/>
      <w:pPr>
        <w:ind w:left="0" w:firstLine="0"/>
      </w:pPr>
    </w:lvl>
    <w:lvl w:ilvl="7" w:tplc="BB6246D8">
      <w:numFmt w:val="decimal"/>
      <w:lvlText w:val=""/>
      <w:lvlJc w:val="left"/>
      <w:pPr>
        <w:ind w:left="0" w:firstLine="0"/>
      </w:pPr>
    </w:lvl>
    <w:lvl w:ilvl="8" w:tplc="3F5E7866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4ED8724D"/>
    <w:multiLevelType w:val="hybridMultilevel"/>
    <w:tmpl w:val="AB126B9C"/>
    <w:lvl w:ilvl="0" w:tplc="D6F28684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CE36B9"/>
    <w:multiLevelType w:val="hybridMultilevel"/>
    <w:tmpl w:val="69567416"/>
    <w:lvl w:ilvl="0" w:tplc="D6F28684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4511006">
    <w:abstractNumId w:val="2"/>
    <w:lvlOverride w:ilvl="0">
      <w:startOverride w:val="1"/>
    </w:lvlOverride>
  </w:num>
  <w:num w:numId="2" w16cid:durableId="1582719059">
    <w:abstractNumId w:val="5"/>
    <w:lvlOverride w:ilvl="0">
      <w:startOverride w:val="1"/>
    </w:lvlOverride>
  </w:num>
  <w:num w:numId="3" w16cid:durableId="467019420">
    <w:abstractNumId w:val="3"/>
    <w:lvlOverride w:ilvl="0">
      <w:startOverride w:val="1"/>
    </w:lvlOverride>
  </w:num>
  <w:num w:numId="4" w16cid:durableId="755132359">
    <w:abstractNumId w:val="0"/>
    <w:lvlOverride w:ilvl="0">
      <w:startOverride w:val="1"/>
    </w:lvlOverride>
  </w:num>
  <w:num w:numId="5" w16cid:durableId="101462209">
    <w:abstractNumId w:val="4"/>
  </w:num>
  <w:num w:numId="6" w16cid:durableId="1368868031">
    <w:abstractNumId w:val="1"/>
  </w:num>
  <w:num w:numId="7" w16cid:durableId="1639989073">
    <w:abstractNumId w:val="6"/>
  </w:num>
  <w:num w:numId="8" w16cid:durableId="597909024">
    <w:abstractNumId w:val="7"/>
  </w:num>
  <w:num w:numId="9" w16cid:durableId="824129653">
    <w:abstractNumId w:val="0"/>
    <w:lvlOverride w:ilvl="0">
      <w:startOverride w:val="1"/>
    </w:lvlOverride>
  </w:num>
  <w:num w:numId="10" w16cid:durableId="1345743955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5E7"/>
    <w:rsid w:val="00050BB7"/>
    <w:rsid w:val="0011482A"/>
    <w:rsid w:val="006D0375"/>
    <w:rsid w:val="00784D5A"/>
    <w:rsid w:val="00827E00"/>
    <w:rsid w:val="008731F9"/>
    <w:rsid w:val="00A765E7"/>
    <w:rsid w:val="00DA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3F64C"/>
  <w15:chartTrackingRefBased/>
  <w15:docId w15:val="{54465D4E-9775-46D0-BB56-18B15CE5C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375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65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65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5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65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65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65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65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65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65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65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65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5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65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65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65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65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65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65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65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6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65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65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65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65E7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qFormat/>
    <w:rsid w:val="00A765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65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5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5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65E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0375"/>
    <w:rPr>
      <w:color w:val="467886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locked/>
    <w:rsid w:val="006D0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man.chirra@upce.cz" TargetMode="External"/><Relationship Id="rId13" Type="http://schemas.openxmlformats.org/officeDocument/2006/relationships/hyperlink" Target="mailto:venkatathrin@nitw.ac.in" TargetMode="External"/><Relationship Id="rId18" Type="http://schemas.openxmlformats.org/officeDocument/2006/relationships/hyperlink" Target="mailto:sudarsanam.putla@chy.iith.ac.in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chirrasuman@gmail.com" TargetMode="External"/><Relationship Id="rId12" Type="http://schemas.openxmlformats.org/officeDocument/2006/relationships/hyperlink" Target="https://www.linkedin.com/in/dr-suman-chirra-phd-05b5a221/" TargetMode="External"/><Relationship Id="rId17" Type="http://schemas.openxmlformats.org/officeDocument/2006/relationships/hyperlink" Target="mailto:kvgobichem@nitw.ac.in" TargetMode="External"/><Relationship Id="rId2" Type="http://schemas.openxmlformats.org/officeDocument/2006/relationships/styles" Target="styles.xml"/><Relationship Id="rId16" Type="http://schemas.openxmlformats.org/officeDocument/2006/relationships/hyperlink" Target="mailto:ujjwalpal@iict.res.in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copus.com/authid/detail.uri?authorId=56771452800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roman.bulanek@upce.cz" TargetMode="External"/><Relationship Id="rId10" Type="http://schemas.openxmlformats.org/officeDocument/2006/relationships/hyperlink" Target="https://scholar.google.co.in/citations?user=B_ShssQAAAAJ&amp;hl=en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orcid.org/0000-0003-0866-9916" TargetMode="External"/><Relationship Id="rId14" Type="http://schemas.openxmlformats.org/officeDocument/2006/relationships/hyperlink" Target="mailto:thchen@gs.ncku.edu.t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4561</Words>
  <Characters>25998</Characters>
  <Application>Microsoft Office Word</Application>
  <DocSecurity>0</DocSecurity>
  <Lines>216</Lines>
  <Paragraphs>60</Paragraphs>
  <ScaleCrop>false</ScaleCrop>
  <Company/>
  <LinksUpToDate>false</LinksUpToDate>
  <CharactersWithSpaces>30499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Chirra Suman</dc:creator>
  <cp:keywords/>
  <dc:description/>
  <cp:lastModifiedBy>Chirra Suman</cp:lastModifiedBy>
  <cp:revision>3</cp:revision>
  <dcterms:created xsi:type="dcterms:W3CDTF">2026-10-13T14:11:00Z</dcterms:created>
  <dcterms:modified xsi:type="dcterms:W3CDTF">2026-10-13T14:14:00Z</dcterms:modified>
</cp:coreProperties>
</file>